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0F8" w:rsidRPr="00524DD5" w:rsidRDefault="008E50F8" w:rsidP="008E50F8">
      <w:pPr>
        <w:jc w:val="center"/>
        <w:rPr>
          <w:sz w:val="2"/>
          <w:szCs w:val="2"/>
        </w:rPr>
      </w:pPr>
      <w:bookmarkStart w:id="0" w:name="_GoBack"/>
      <w:r w:rsidRPr="00524DD5">
        <w:rPr>
          <w:noProof/>
          <w:sz w:val="2"/>
          <w:szCs w:val="2"/>
        </w:rPr>
        <w:t xml:space="preserve">                  </w:t>
      </w:r>
    </w:p>
    <w:bookmarkEnd w:id="0"/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  <w:r w:rsidRPr="00524DD5">
        <w:rPr>
          <w:noProof/>
          <w:sz w:val="2"/>
          <w:szCs w:val="2"/>
        </w:rPr>
        <w:drawing>
          <wp:anchor distT="0" distB="0" distL="114300" distR="114300" simplePos="0" relativeHeight="251659264" behindDoc="1" locked="0" layoutInCell="1" allowOverlap="1" wp14:anchorId="512ADB7D" wp14:editId="74332A77">
            <wp:simplePos x="0" y="0"/>
            <wp:positionH relativeFrom="column">
              <wp:posOffset>1848485</wp:posOffset>
            </wp:positionH>
            <wp:positionV relativeFrom="paragraph">
              <wp:posOffset>6350</wp:posOffset>
            </wp:positionV>
            <wp:extent cx="2228850" cy="2038350"/>
            <wp:effectExtent l="0" t="0" r="0" b="0"/>
            <wp:wrapTight wrapText="bothSides">
              <wp:wrapPolygon edited="0">
                <wp:start x="8123" y="0"/>
                <wp:lineTo x="6462" y="404"/>
                <wp:lineTo x="2400" y="2624"/>
                <wp:lineTo x="1292" y="5047"/>
                <wp:lineTo x="369" y="6460"/>
                <wp:lineTo x="0" y="8277"/>
                <wp:lineTo x="0" y="13323"/>
                <wp:lineTo x="923" y="16150"/>
                <wp:lineTo x="3692" y="19379"/>
                <wp:lineTo x="3877" y="19783"/>
                <wp:lineTo x="7754" y="21398"/>
                <wp:lineTo x="8492" y="21398"/>
                <wp:lineTo x="12923" y="21398"/>
                <wp:lineTo x="13846" y="21398"/>
                <wp:lineTo x="17723" y="19379"/>
                <wp:lineTo x="20492" y="16150"/>
                <wp:lineTo x="21415" y="13323"/>
                <wp:lineTo x="21415" y="8479"/>
                <wp:lineTo x="21231" y="6460"/>
                <wp:lineTo x="19569" y="4239"/>
                <wp:lineTo x="19015" y="2826"/>
                <wp:lineTo x="14954" y="404"/>
                <wp:lineTo x="13292" y="0"/>
                <wp:lineTo x="8123" y="0"/>
              </wp:wrapPolygon>
            </wp:wrapTight>
            <wp:docPr id="1" name="Picture 1" descr="Ministry of Education Eth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ry of Education Ethi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</w:p>
    <w:p w:rsidR="008E50F8" w:rsidRPr="00524DD5" w:rsidRDefault="008E50F8" w:rsidP="008E50F8">
      <w:pPr>
        <w:rPr>
          <w:sz w:val="2"/>
          <w:szCs w:val="2"/>
        </w:rPr>
      </w:pPr>
    </w:p>
    <w:p w:rsidR="008E50F8" w:rsidRDefault="008E50F8" w:rsidP="008E50F8">
      <w:pPr>
        <w:rPr>
          <w:sz w:val="2"/>
          <w:szCs w:val="2"/>
        </w:rPr>
      </w:pPr>
    </w:p>
    <w:p w:rsidR="008E50F8" w:rsidRDefault="008E50F8" w:rsidP="008E50F8">
      <w:pPr>
        <w:shd w:val="clear" w:color="auto" w:fill="FFFFFF"/>
        <w:spacing w:after="100" w:afterAutospacing="1"/>
        <w:jc w:val="center"/>
        <w:rPr>
          <w:b/>
          <w:bCs/>
          <w:sz w:val="32"/>
          <w:szCs w:val="28"/>
        </w:rPr>
      </w:pPr>
    </w:p>
    <w:p w:rsidR="008E50F8" w:rsidRDefault="008E50F8" w:rsidP="008E50F8">
      <w:pPr>
        <w:shd w:val="clear" w:color="auto" w:fill="FFFFFF"/>
        <w:spacing w:after="100" w:afterAutospacing="1"/>
        <w:jc w:val="center"/>
        <w:rPr>
          <w:b/>
          <w:bCs/>
          <w:sz w:val="32"/>
          <w:szCs w:val="28"/>
        </w:rPr>
      </w:pPr>
    </w:p>
    <w:p w:rsidR="008E50F8" w:rsidRPr="00B54A2A" w:rsidRDefault="008E50F8" w:rsidP="008E50F8">
      <w:pPr>
        <w:shd w:val="clear" w:color="auto" w:fill="FFFFFF"/>
        <w:spacing w:after="100" w:afterAutospacing="1"/>
        <w:jc w:val="center"/>
        <w:rPr>
          <w:b/>
          <w:bCs/>
          <w:sz w:val="36"/>
          <w:szCs w:val="36"/>
        </w:rPr>
      </w:pPr>
      <w:r w:rsidRPr="00B54A2A">
        <w:rPr>
          <w:b/>
          <w:bCs/>
          <w:sz w:val="36"/>
          <w:szCs w:val="36"/>
        </w:rPr>
        <w:t>Ministry of Education</w:t>
      </w:r>
    </w:p>
    <w:p w:rsidR="008E50F8" w:rsidRPr="00B54A2A" w:rsidRDefault="008E50F8" w:rsidP="008E50F8">
      <w:pPr>
        <w:pStyle w:val="NoSpacing"/>
        <w:spacing w:before="40" w:line="21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50F8" w:rsidRPr="00B54A2A" w:rsidRDefault="008E50F8" w:rsidP="008E50F8">
      <w:pPr>
        <w:pStyle w:val="NoSpacing"/>
        <w:spacing w:before="40" w:line="21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50F8" w:rsidRPr="00B54A2A" w:rsidRDefault="008E50F8" w:rsidP="008E50F8">
      <w:pPr>
        <w:pStyle w:val="NoSpacing"/>
        <w:spacing w:before="40" w:line="21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50F8" w:rsidRPr="00B54A2A" w:rsidRDefault="008E50F8" w:rsidP="008E50F8">
      <w:pPr>
        <w:pStyle w:val="NoSpacing"/>
        <w:spacing w:before="40" w:line="360" w:lineRule="auto"/>
        <w:jc w:val="center"/>
        <w:rPr>
          <w:rFonts w:ascii="Times New Roman" w:hAnsi="Times New Roman" w:cs="Times New Roman"/>
          <w:b/>
          <w:bCs/>
          <w:sz w:val="34"/>
          <w:szCs w:val="36"/>
        </w:rPr>
      </w:pPr>
      <w:r w:rsidRPr="00B54A2A">
        <w:rPr>
          <w:rFonts w:ascii="Times New Roman" w:hAnsi="Times New Roman" w:cs="Times New Roman"/>
          <w:b/>
          <w:bCs/>
          <w:sz w:val="34"/>
          <w:szCs w:val="36"/>
        </w:rPr>
        <w:t xml:space="preserve">Identified Competency Focus Areas and Core Courses for Ethiopian Higher Education Institutions’ Exit Examination </w:t>
      </w:r>
    </w:p>
    <w:p w:rsidR="008E50F8" w:rsidRPr="00B54A2A" w:rsidRDefault="008E50F8" w:rsidP="008E50F8">
      <w:pPr>
        <w:shd w:val="clear" w:color="auto" w:fill="FFFFFF"/>
        <w:spacing w:after="100" w:afterAutospacing="1"/>
        <w:jc w:val="center"/>
        <w:rPr>
          <w:b/>
          <w:bCs/>
          <w:sz w:val="36"/>
          <w:szCs w:val="36"/>
        </w:rPr>
      </w:pPr>
    </w:p>
    <w:p w:rsidR="008E50F8" w:rsidRPr="00B54A2A" w:rsidRDefault="008E50F8" w:rsidP="008E50F8">
      <w:pPr>
        <w:shd w:val="clear" w:color="auto" w:fill="FFFFFF"/>
        <w:spacing w:after="100" w:afterAutospacing="1"/>
        <w:jc w:val="center"/>
        <w:rPr>
          <w:b/>
          <w:bCs/>
          <w:sz w:val="36"/>
          <w:szCs w:val="36"/>
        </w:rPr>
      </w:pPr>
    </w:p>
    <w:p w:rsidR="008E50F8" w:rsidRPr="00B54A2A" w:rsidRDefault="008E50F8" w:rsidP="008E50F8">
      <w:pPr>
        <w:jc w:val="center"/>
        <w:rPr>
          <w:b/>
          <w:bCs/>
          <w:sz w:val="34"/>
          <w:szCs w:val="36"/>
        </w:rPr>
      </w:pPr>
      <w:r w:rsidRPr="00B54A2A">
        <w:rPr>
          <w:b/>
          <w:bCs/>
          <w:sz w:val="34"/>
          <w:szCs w:val="36"/>
        </w:rPr>
        <w:t xml:space="preserve">Program: - </w:t>
      </w:r>
      <w:r w:rsidRPr="008E50F8">
        <w:rPr>
          <w:b/>
          <w:bCs/>
          <w:sz w:val="34"/>
          <w:szCs w:val="36"/>
        </w:rPr>
        <w:t>Biomedical Engineering</w:t>
      </w:r>
      <w:r w:rsidRPr="00104A5E">
        <w:rPr>
          <w:rFonts w:ascii="Ebrima" w:hAnsi="Ebrima" w:cs="Times New Roman"/>
          <w:b/>
          <w:sz w:val="36"/>
          <w:szCs w:val="36"/>
        </w:rPr>
        <w:t xml:space="preserve"> </w:t>
      </w:r>
      <w:r w:rsidRPr="00B54A2A">
        <w:rPr>
          <w:b/>
          <w:bCs/>
          <w:sz w:val="34"/>
          <w:szCs w:val="36"/>
        </w:rPr>
        <w:t>in BSc.</w:t>
      </w:r>
    </w:p>
    <w:p w:rsidR="008E50F8" w:rsidRPr="00B54A2A" w:rsidRDefault="008E50F8" w:rsidP="008E50F8">
      <w:pPr>
        <w:jc w:val="center"/>
        <w:rPr>
          <w:b/>
          <w:bCs/>
          <w:sz w:val="36"/>
          <w:szCs w:val="36"/>
        </w:rPr>
      </w:pPr>
    </w:p>
    <w:p w:rsidR="008E50F8" w:rsidRDefault="008E50F8" w:rsidP="008E50F8">
      <w:pPr>
        <w:jc w:val="center"/>
        <w:rPr>
          <w:b/>
          <w:bCs/>
          <w:sz w:val="36"/>
          <w:szCs w:val="36"/>
        </w:rPr>
      </w:pPr>
    </w:p>
    <w:p w:rsidR="008E50F8" w:rsidRPr="00827B01" w:rsidRDefault="008E50F8" w:rsidP="008E50F8">
      <w:pPr>
        <w:spacing w:after="0"/>
        <w:jc w:val="right"/>
        <w:rPr>
          <w:sz w:val="28"/>
        </w:rPr>
      </w:pPr>
      <w:r w:rsidRPr="00827B01">
        <w:rPr>
          <w:sz w:val="28"/>
        </w:rPr>
        <w:t>July 2022</w:t>
      </w:r>
    </w:p>
    <w:p w:rsidR="008E50F8" w:rsidRPr="007324AC" w:rsidRDefault="008E50F8" w:rsidP="008E50F8">
      <w:pPr>
        <w:spacing w:after="0"/>
        <w:jc w:val="right"/>
        <w:rPr>
          <w:sz w:val="28"/>
        </w:rPr>
      </w:pPr>
      <w:r w:rsidRPr="007324AC">
        <w:rPr>
          <w:sz w:val="28"/>
        </w:rPr>
        <w:t>Addis Ababa</w:t>
      </w:r>
    </w:p>
    <w:p w:rsidR="008E50F8" w:rsidRPr="007324AC" w:rsidRDefault="008E50F8" w:rsidP="008E50F8">
      <w:pPr>
        <w:jc w:val="right"/>
        <w:rPr>
          <w:sz w:val="28"/>
        </w:rPr>
      </w:pPr>
      <w:r w:rsidRPr="007324AC">
        <w:rPr>
          <w:sz w:val="28"/>
        </w:rPr>
        <w:t>Ethiopia</w:t>
      </w:r>
    </w:p>
    <w:p w:rsidR="007155ED" w:rsidRPr="00AB30E6" w:rsidRDefault="007155ED" w:rsidP="00AB30E6">
      <w:pPr>
        <w:rPr>
          <w:rFonts w:ascii="Ebrima" w:hAnsi="Ebrima" w:cs="Times New Roman"/>
        </w:rPr>
        <w:sectPr w:rsidR="007155ED" w:rsidRPr="00AB30E6" w:rsidSect="009425F6">
          <w:footerReference w:type="defaul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24C29" w:rsidRPr="00104A5E" w:rsidRDefault="00A24C29" w:rsidP="009425F6">
      <w:pPr>
        <w:pStyle w:val="ListParagraph"/>
        <w:numPr>
          <w:ilvl w:val="0"/>
          <w:numId w:val="13"/>
        </w:numPr>
        <w:ind w:hanging="720"/>
        <w:rPr>
          <w:rFonts w:ascii="Ebrima" w:hAnsi="Ebrima" w:cs="Times New Roman"/>
          <w:b/>
          <w:bCs/>
          <w:sz w:val="32"/>
          <w:szCs w:val="32"/>
        </w:rPr>
      </w:pPr>
      <w:r w:rsidRPr="00104A5E">
        <w:rPr>
          <w:rFonts w:ascii="Ebrima" w:hAnsi="Ebrima" w:cs="Times New Roman"/>
          <w:b/>
          <w:bCs/>
          <w:sz w:val="32"/>
          <w:szCs w:val="32"/>
        </w:rPr>
        <w:lastRenderedPageBreak/>
        <w:t>Introduction</w:t>
      </w:r>
    </w:p>
    <w:p w:rsidR="00077E95" w:rsidRPr="00104A5E" w:rsidRDefault="00077E95" w:rsidP="0069481A">
      <w:pPr>
        <w:spacing w:line="360" w:lineRule="auto"/>
        <w:jc w:val="both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 xml:space="preserve">Undergraduate programs in Biomedical Engineering are currently run in four universities, </w:t>
      </w:r>
      <w:r w:rsidR="003D6AAD" w:rsidRPr="00104A5E">
        <w:rPr>
          <w:rFonts w:ascii="Ebrima" w:hAnsi="Ebrima" w:cs="Times New Roman"/>
          <w:sz w:val="25"/>
          <w:szCs w:val="25"/>
        </w:rPr>
        <w:t>namely</w:t>
      </w:r>
      <w:r w:rsidR="003D6AAD">
        <w:rPr>
          <w:rFonts w:ascii="Ebrima" w:hAnsi="Ebrima" w:cs="Times New Roman"/>
          <w:sz w:val="25"/>
          <w:szCs w:val="25"/>
          <w:lang w:val="am-ET"/>
        </w:rPr>
        <w:t xml:space="preserve"> </w:t>
      </w:r>
      <w:r w:rsidR="003D6AAD" w:rsidRPr="00104A5E">
        <w:rPr>
          <w:rFonts w:ascii="Ebrima" w:hAnsi="Ebrima" w:cs="Times New Roman"/>
          <w:sz w:val="25"/>
          <w:szCs w:val="25"/>
        </w:rPr>
        <w:t>Addis</w:t>
      </w:r>
      <w:r w:rsidRPr="00104A5E">
        <w:rPr>
          <w:rFonts w:ascii="Ebrima" w:hAnsi="Ebrima" w:cs="Times New Roman"/>
          <w:sz w:val="25"/>
          <w:szCs w:val="25"/>
        </w:rPr>
        <w:t xml:space="preserve"> Ababa University, University</w:t>
      </w:r>
      <w:r w:rsidR="003E685E" w:rsidRPr="00104A5E">
        <w:rPr>
          <w:rFonts w:ascii="Ebrima" w:hAnsi="Ebrima" w:cs="Times New Roman"/>
          <w:sz w:val="25"/>
          <w:szCs w:val="25"/>
        </w:rPr>
        <w:t xml:space="preserve"> of Gondar</w:t>
      </w:r>
      <w:r w:rsidRPr="00104A5E">
        <w:rPr>
          <w:rFonts w:ascii="Ebrima" w:hAnsi="Ebrima" w:cs="Times New Roman"/>
          <w:sz w:val="25"/>
          <w:szCs w:val="25"/>
        </w:rPr>
        <w:t xml:space="preserve">, </w:t>
      </w:r>
      <w:proofErr w:type="spellStart"/>
      <w:r w:rsidRPr="00104A5E">
        <w:rPr>
          <w:rFonts w:ascii="Ebrima" w:hAnsi="Ebrima" w:cs="Times New Roman"/>
          <w:sz w:val="25"/>
          <w:szCs w:val="25"/>
        </w:rPr>
        <w:t>Jimma</w:t>
      </w:r>
      <w:proofErr w:type="spellEnd"/>
      <w:r w:rsidRPr="00104A5E">
        <w:rPr>
          <w:rFonts w:ascii="Ebrima" w:hAnsi="Ebrima" w:cs="Times New Roman"/>
          <w:sz w:val="25"/>
          <w:szCs w:val="25"/>
        </w:rPr>
        <w:t xml:space="preserve"> University, and </w:t>
      </w:r>
      <w:proofErr w:type="spellStart"/>
      <w:r w:rsidRPr="00104A5E">
        <w:rPr>
          <w:rFonts w:ascii="Ebrima" w:hAnsi="Ebrima" w:cs="Times New Roman"/>
          <w:sz w:val="25"/>
          <w:szCs w:val="25"/>
        </w:rPr>
        <w:t>Hawassa</w:t>
      </w:r>
      <w:proofErr w:type="spellEnd"/>
      <w:r w:rsidRPr="00104A5E">
        <w:rPr>
          <w:rFonts w:ascii="Ebrima" w:hAnsi="Ebrima" w:cs="Times New Roman"/>
          <w:sz w:val="25"/>
          <w:szCs w:val="25"/>
        </w:rPr>
        <w:t xml:space="preserve"> University. </w:t>
      </w:r>
    </w:p>
    <w:p w:rsidR="00077E95" w:rsidRPr="00104A5E" w:rsidRDefault="004D35C8" w:rsidP="0069481A">
      <w:pPr>
        <w:spacing w:line="360" w:lineRule="auto"/>
        <w:jc w:val="both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>In line with the Government’s direction to implement exit examination for all undergraduate programs, a team with members from</w:t>
      </w:r>
      <w:r w:rsidR="0069481A" w:rsidRPr="00104A5E">
        <w:rPr>
          <w:rFonts w:ascii="Ebrima" w:hAnsi="Ebrima" w:cs="Times New Roman"/>
          <w:sz w:val="25"/>
          <w:szCs w:val="25"/>
        </w:rPr>
        <w:t xml:space="preserve"> the</w:t>
      </w:r>
      <w:r w:rsidRPr="00104A5E">
        <w:rPr>
          <w:rFonts w:ascii="Ebrima" w:hAnsi="Ebrima" w:cs="Times New Roman"/>
          <w:sz w:val="25"/>
          <w:szCs w:val="25"/>
        </w:rPr>
        <w:t xml:space="preserve"> </w:t>
      </w:r>
      <w:r w:rsidR="0069481A" w:rsidRPr="00104A5E">
        <w:rPr>
          <w:rFonts w:ascii="Ebrima" w:hAnsi="Ebrima" w:cs="Times New Roman"/>
          <w:sz w:val="25"/>
          <w:szCs w:val="25"/>
        </w:rPr>
        <w:t xml:space="preserve">University of Gondar </w:t>
      </w:r>
      <w:r w:rsidRPr="00104A5E">
        <w:rPr>
          <w:rFonts w:ascii="Ebrima" w:hAnsi="Ebrima" w:cs="Times New Roman"/>
          <w:sz w:val="25"/>
          <w:szCs w:val="25"/>
        </w:rPr>
        <w:t xml:space="preserve">and Addis Ababa University has been assigned to develop a brief guideline including expected graduate profile, competencies and learning outcome including the list of </w:t>
      </w:r>
      <w:r w:rsidR="00077E95" w:rsidRPr="00104A5E">
        <w:rPr>
          <w:rFonts w:ascii="Ebrima" w:hAnsi="Ebrima" w:cs="Times New Roman"/>
          <w:sz w:val="25"/>
          <w:szCs w:val="25"/>
        </w:rPr>
        <w:t xml:space="preserve">core program themes and </w:t>
      </w:r>
      <w:r w:rsidRPr="00104A5E">
        <w:rPr>
          <w:rFonts w:ascii="Ebrima" w:hAnsi="Ebrima" w:cs="Times New Roman"/>
          <w:sz w:val="25"/>
          <w:szCs w:val="25"/>
        </w:rPr>
        <w:t>courses</w:t>
      </w:r>
      <w:r w:rsidR="00077E95" w:rsidRPr="00104A5E">
        <w:rPr>
          <w:rFonts w:ascii="Ebrima" w:hAnsi="Ebrima" w:cs="Times New Roman"/>
          <w:sz w:val="25"/>
          <w:szCs w:val="25"/>
        </w:rPr>
        <w:t>.</w:t>
      </w:r>
    </w:p>
    <w:p w:rsidR="00823B2C" w:rsidRPr="00104A5E" w:rsidRDefault="00077E95" w:rsidP="0069481A">
      <w:pPr>
        <w:spacing w:line="360" w:lineRule="auto"/>
        <w:jc w:val="both"/>
        <w:rPr>
          <w:rFonts w:ascii="Ebrima" w:hAnsi="Ebrima" w:cs="Times New Roman"/>
          <w:sz w:val="25"/>
          <w:szCs w:val="25"/>
        </w:rPr>
      </w:pPr>
      <w:r w:rsidRPr="00100073">
        <w:rPr>
          <w:rFonts w:ascii="Ebrima" w:hAnsi="Ebrima" w:cs="Times New Roman"/>
          <w:sz w:val="25"/>
          <w:szCs w:val="25"/>
        </w:rPr>
        <w:t>Accordingly, 1</w:t>
      </w:r>
      <w:r w:rsidR="005A3E9F" w:rsidRPr="00100073">
        <w:rPr>
          <w:rFonts w:ascii="Ebrima" w:hAnsi="Ebrima" w:cs="Times New Roman"/>
          <w:sz w:val="25"/>
          <w:szCs w:val="25"/>
        </w:rPr>
        <w:t>4</w:t>
      </w:r>
      <w:r w:rsidRPr="00100073">
        <w:rPr>
          <w:rFonts w:ascii="Ebrima" w:hAnsi="Ebrima" w:cs="Times New Roman"/>
          <w:sz w:val="25"/>
          <w:szCs w:val="25"/>
        </w:rPr>
        <w:t xml:space="preserve"> courses </w:t>
      </w:r>
      <w:r w:rsidR="003D6AAD" w:rsidRPr="00100073">
        <w:rPr>
          <w:rFonts w:ascii="Ebrima" w:hAnsi="Ebrima" w:cs="Times New Roman"/>
          <w:sz w:val="25"/>
          <w:szCs w:val="25"/>
        </w:rPr>
        <w:t xml:space="preserve">selected and </w:t>
      </w:r>
      <w:r w:rsidRPr="00100073">
        <w:rPr>
          <w:rFonts w:ascii="Ebrima" w:hAnsi="Ebrima" w:cs="Times New Roman"/>
          <w:sz w:val="25"/>
          <w:szCs w:val="25"/>
        </w:rPr>
        <w:t xml:space="preserve">categorized into 5 </w:t>
      </w:r>
      <w:r w:rsidR="003D6AAD" w:rsidRPr="00100073">
        <w:rPr>
          <w:rFonts w:ascii="Ebrima" w:hAnsi="Ebrima" w:cs="Times New Roman"/>
          <w:sz w:val="25"/>
          <w:szCs w:val="25"/>
        </w:rPr>
        <w:t>course</w:t>
      </w:r>
      <w:r w:rsidRPr="00100073">
        <w:rPr>
          <w:rFonts w:ascii="Ebrima" w:hAnsi="Ebrima" w:cs="Times New Roman"/>
          <w:sz w:val="25"/>
          <w:szCs w:val="25"/>
        </w:rPr>
        <w:t xml:space="preserve"> themes</w:t>
      </w:r>
      <w:r w:rsidR="003D6AAD" w:rsidRPr="00100073">
        <w:rPr>
          <w:rFonts w:ascii="Ebrima" w:hAnsi="Ebrima" w:cs="Times New Roman"/>
          <w:sz w:val="25"/>
          <w:szCs w:val="25"/>
        </w:rPr>
        <w:t xml:space="preserve"> and</w:t>
      </w:r>
      <w:r w:rsidRPr="00100073">
        <w:rPr>
          <w:rFonts w:ascii="Ebrima" w:hAnsi="Ebrima" w:cs="Times New Roman"/>
          <w:sz w:val="25"/>
          <w:szCs w:val="25"/>
        </w:rPr>
        <w:t xml:space="preserve"> have been recommended to be covered</w:t>
      </w:r>
      <w:r w:rsidR="003D6AAD" w:rsidRPr="00100073">
        <w:rPr>
          <w:rFonts w:ascii="Ebrima" w:hAnsi="Ebrima" w:cs="Times New Roman"/>
          <w:sz w:val="25"/>
          <w:szCs w:val="25"/>
        </w:rPr>
        <w:t xml:space="preserve"> the program major courses</w:t>
      </w:r>
      <w:r w:rsidR="00FF4BDB" w:rsidRPr="00100073">
        <w:rPr>
          <w:rFonts w:ascii="Ebrima" w:hAnsi="Ebrima" w:cs="Times New Roman"/>
          <w:sz w:val="25"/>
          <w:szCs w:val="25"/>
        </w:rPr>
        <w:t xml:space="preserve"> and competencies</w:t>
      </w:r>
      <w:r w:rsidRPr="00100073">
        <w:rPr>
          <w:rFonts w:ascii="Ebrima" w:hAnsi="Ebrima" w:cs="Times New Roman"/>
          <w:sz w:val="25"/>
          <w:szCs w:val="25"/>
        </w:rPr>
        <w:t xml:space="preserve"> in the proposed exit exam to start by the end of 2022/23 academic year.</w:t>
      </w:r>
      <w:r w:rsidRPr="00104A5E">
        <w:rPr>
          <w:rFonts w:ascii="Ebrima" w:hAnsi="Ebrima" w:cs="Times New Roman"/>
          <w:sz w:val="25"/>
          <w:szCs w:val="25"/>
        </w:rPr>
        <w:t xml:space="preserve"> </w:t>
      </w:r>
      <w:r w:rsidR="00FF4BDB">
        <w:rPr>
          <w:rFonts w:ascii="Ebrima" w:hAnsi="Ebrima" w:cs="Times New Roman"/>
          <w:sz w:val="25"/>
          <w:szCs w:val="25"/>
        </w:rPr>
        <w:t xml:space="preserve"> </w:t>
      </w:r>
    </w:p>
    <w:p w:rsidR="00823B2C" w:rsidRPr="00104A5E" w:rsidRDefault="00823B2C" w:rsidP="00A24C29">
      <w:pPr>
        <w:rPr>
          <w:rFonts w:ascii="Ebrima" w:hAnsi="Ebrima" w:cs="Times New Roman"/>
          <w:sz w:val="24"/>
          <w:szCs w:val="24"/>
        </w:rPr>
      </w:pPr>
    </w:p>
    <w:p w:rsidR="00840086" w:rsidRDefault="00A24C29" w:rsidP="00840086">
      <w:pPr>
        <w:pStyle w:val="ListParagraph"/>
        <w:numPr>
          <w:ilvl w:val="0"/>
          <w:numId w:val="13"/>
        </w:numPr>
        <w:ind w:hanging="720"/>
        <w:rPr>
          <w:rFonts w:ascii="Ebrima" w:hAnsi="Ebrima" w:cs="Times New Roman"/>
          <w:b/>
          <w:bCs/>
          <w:sz w:val="32"/>
          <w:szCs w:val="32"/>
        </w:rPr>
      </w:pPr>
      <w:r w:rsidRPr="00104A5E">
        <w:rPr>
          <w:rFonts w:ascii="Ebrima" w:hAnsi="Ebrima" w:cs="Times New Roman"/>
          <w:b/>
          <w:bCs/>
          <w:sz w:val="32"/>
          <w:szCs w:val="32"/>
        </w:rPr>
        <w:t>Expected Graduate</w:t>
      </w:r>
      <w:r w:rsidR="007155ED" w:rsidRPr="00104A5E">
        <w:rPr>
          <w:rFonts w:ascii="Ebrima" w:hAnsi="Ebrima" w:cs="Times New Roman"/>
          <w:b/>
          <w:bCs/>
          <w:sz w:val="32"/>
          <w:szCs w:val="32"/>
        </w:rPr>
        <w:t xml:space="preserve"> Profile</w:t>
      </w:r>
    </w:p>
    <w:p w:rsidR="00840086" w:rsidRDefault="00840086" w:rsidP="00840086">
      <w:pPr>
        <w:pStyle w:val="ListParagraph"/>
        <w:rPr>
          <w:rFonts w:ascii="Ebrima" w:hAnsi="Ebrima" w:cs="Times New Roman"/>
          <w:b/>
          <w:bCs/>
          <w:sz w:val="32"/>
          <w:szCs w:val="32"/>
        </w:rPr>
      </w:pPr>
    </w:p>
    <w:p w:rsidR="00840086" w:rsidRPr="00840086" w:rsidRDefault="00840086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sz w:val="25"/>
          <w:szCs w:val="25"/>
        </w:rPr>
      </w:pPr>
      <w:r w:rsidRPr="00840086">
        <w:rPr>
          <w:rFonts w:ascii="Ebrima" w:hAnsi="Ebrima"/>
          <w:sz w:val="25"/>
          <w:szCs w:val="25"/>
        </w:rPr>
        <w:t xml:space="preserve">Understand the basic scientific basis and principles of biomedical </w:t>
      </w:r>
      <w:r w:rsidR="00303F99" w:rsidRPr="00840086">
        <w:rPr>
          <w:rFonts w:ascii="Ebrima" w:hAnsi="Ebrima"/>
          <w:sz w:val="25"/>
          <w:szCs w:val="25"/>
        </w:rPr>
        <w:t>equipment’s</w:t>
      </w:r>
      <w:r w:rsidRPr="00840086">
        <w:rPr>
          <w:rFonts w:ascii="Ebrima" w:hAnsi="Ebrima"/>
          <w:sz w:val="25"/>
          <w:szCs w:val="25"/>
        </w:rPr>
        <w:t xml:space="preserve"> including the application of diagnostic and therapeutic biomedical equipment in the health care delivery</w:t>
      </w:r>
      <w:r w:rsidR="004E300C">
        <w:rPr>
          <w:rFonts w:ascii="Ebrima" w:hAnsi="Ebrima"/>
          <w:sz w:val="25"/>
          <w:szCs w:val="25"/>
        </w:rPr>
        <w:t>.</w:t>
      </w:r>
    </w:p>
    <w:p w:rsidR="00EA413B" w:rsidRPr="00104A5E" w:rsidRDefault="007155ED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sz w:val="25"/>
          <w:szCs w:val="25"/>
        </w:rPr>
      </w:pPr>
      <w:r w:rsidRPr="00104A5E">
        <w:rPr>
          <w:rFonts w:ascii="Ebrima" w:hAnsi="Ebrima"/>
          <w:sz w:val="25"/>
          <w:szCs w:val="25"/>
        </w:rPr>
        <w:t>D</w:t>
      </w:r>
      <w:r w:rsidR="00EA413B" w:rsidRPr="00104A5E">
        <w:rPr>
          <w:rFonts w:ascii="Ebrima" w:hAnsi="Ebrima"/>
          <w:sz w:val="25"/>
          <w:szCs w:val="25"/>
        </w:rPr>
        <w:t>esign, develop and manufacture medical devices and systems or processes to meet</w:t>
      </w:r>
      <w:r w:rsidR="0069481A" w:rsidRPr="00104A5E">
        <w:rPr>
          <w:rFonts w:ascii="Ebrima" w:hAnsi="Ebrima"/>
          <w:sz w:val="25"/>
          <w:szCs w:val="25"/>
        </w:rPr>
        <w:t xml:space="preserve"> </w:t>
      </w:r>
      <w:r w:rsidR="00EA413B" w:rsidRPr="00104A5E">
        <w:rPr>
          <w:rFonts w:ascii="Ebrima" w:hAnsi="Ebrima"/>
          <w:sz w:val="25"/>
          <w:szCs w:val="25"/>
        </w:rPr>
        <w:t>desired needs within economic, environmental, social</w:t>
      </w:r>
      <w:r w:rsidR="004E300C" w:rsidRPr="00104A5E">
        <w:rPr>
          <w:rFonts w:ascii="Ebrima" w:hAnsi="Ebrima"/>
          <w:sz w:val="25"/>
          <w:szCs w:val="25"/>
        </w:rPr>
        <w:t>, political</w:t>
      </w:r>
      <w:r w:rsidR="00EA413B" w:rsidRPr="00104A5E">
        <w:rPr>
          <w:rFonts w:ascii="Ebrima" w:hAnsi="Ebrima"/>
          <w:sz w:val="25"/>
          <w:szCs w:val="25"/>
        </w:rPr>
        <w:t xml:space="preserve">, ethical, health and safety, manufacturability and </w:t>
      </w:r>
      <w:r w:rsidR="00104A5E" w:rsidRPr="00104A5E">
        <w:rPr>
          <w:rFonts w:ascii="Ebrima" w:hAnsi="Ebrima"/>
          <w:sz w:val="25"/>
          <w:szCs w:val="25"/>
        </w:rPr>
        <w:t>sustainability c</w:t>
      </w:r>
      <w:r w:rsidRPr="00104A5E">
        <w:rPr>
          <w:rFonts w:ascii="Ebrima" w:hAnsi="Ebrima"/>
          <w:sz w:val="25"/>
          <w:szCs w:val="25"/>
        </w:rPr>
        <w:t>onstraints</w:t>
      </w:r>
      <w:r w:rsidR="004E300C">
        <w:rPr>
          <w:rFonts w:ascii="Ebrima" w:hAnsi="Ebrima"/>
          <w:sz w:val="25"/>
          <w:szCs w:val="25"/>
        </w:rPr>
        <w:t>.</w:t>
      </w:r>
    </w:p>
    <w:p w:rsidR="00791BAA" w:rsidRPr="00104A5E" w:rsidRDefault="007155ED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sz w:val="25"/>
          <w:szCs w:val="25"/>
        </w:rPr>
      </w:pPr>
      <w:r w:rsidRPr="00104A5E">
        <w:rPr>
          <w:rFonts w:ascii="Ebrima" w:hAnsi="Ebrima"/>
          <w:sz w:val="25"/>
          <w:szCs w:val="25"/>
        </w:rPr>
        <w:t>A</w:t>
      </w:r>
      <w:r w:rsidR="00EA413B" w:rsidRPr="00104A5E">
        <w:rPr>
          <w:rFonts w:ascii="Ebrima" w:hAnsi="Ebrima"/>
          <w:sz w:val="25"/>
          <w:szCs w:val="25"/>
        </w:rPr>
        <w:t>pply knowledge of healthcare technology management and assessment of medical</w:t>
      </w:r>
      <w:r w:rsidR="00104A5E">
        <w:rPr>
          <w:rFonts w:ascii="Ebrima" w:hAnsi="Ebrima"/>
          <w:sz w:val="25"/>
          <w:szCs w:val="25"/>
        </w:rPr>
        <w:t xml:space="preserve"> </w:t>
      </w:r>
      <w:r w:rsidR="00EA413B" w:rsidRPr="00104A5E">
        <w:rPr>
          <w:rFonts w:ascii="Ebrima" w:hAnsi="Ebrima"/>
          <w:sz w:val="25"/>
          <w:szCs w:val="25"/>
        </w:rPr>
        <w:t xml:space="preserve">devices </w:t>
      </w:r>
      <w:r w:rsidR="00104A5E">
        <w:rPr>
          <w:rFonts w:ascii="Ebrima" w:hAnsi="Ebrima"/>
          <w:sz w:val="25"/>
          <w:szCs w:val="25"/>
        </w:rPr>
        <w:t xml:space="preserve">starting from </w:t>
      </w:r>
      <w:r w:rsidR="00EA413B" w:rsidRPr="00104A5E">
        <w:rPr>
          <w:rFonts w:ascii="Ebrima" w:hAnsi="Ebrima"/>
          <w:sz w:val="25"/>
          <w:szCs w:val="25"/>
        </w:rPr>
        <w:t xml:space="preserve">planning, technology assessment, specification, </w:t>
      </w:r>
      <w:r w:rsidR="00EA413B" w:rsidRPr="00104A5E">
        <w:rPr>
          <w:rFonts w:ascii="Ebrima" w:hAnsi="Ebrima"/>
          <w:sz w:val="25"/>
          <w:szCs w:val="25"/>
        </w:rPr>
        <w:lastRenderedPageBreak/>
        <w:t>procu</w:t>
      </w:r>
      <w:r w:rsidR="00104A5E">
        <w:rPr>
          <w:rFonts w:ascii="Ebrima" w:hAnsi="Ebrima"/>
          <w:sz w:val="25"/>
          <w:szCs w:val="25"/>
        </w:rPr>
        <w:t>rement, installation, training, operation, maintenance to decommissioning and disposal</w:t>
      </w:r>
      <w:r w:rsidR="00EA413B" w:rsidRPr="00104A5E">
        <w:rPr>
          <w:rFonts w:ascii="Ebrima" w:hAnsi="Ebrima"/>
          <w:sz w:val="25"/>
          <w:szCs w:val="25"/>
        </w:rPr>
        <w:t xml:space="preserve"> to improve quality of</w:t>
      </w:r>
      <w:r w:rsidR="00104A5E">
        <w:rPr>
          <w:rFonts w:ascii="Ebrima" w:hAnsi="Ebrima"/>
          <w:sz w:val="25"/>
          <w:szCs w:val="25"/>
        </w:rPr>
        <w:t xml:space="preserve"> </w:t>
      </w:r>
      <w:r w:rsidR="00EA413B" w:rsidRPr="00104A5E">
        <w:rPr>
          <w:rFonts w:ascii="Ebrima" w:hAnsi="Ebrima"/>
          <w:sz w:val="25"/>
          <w:szCs w:val="25"/>
        </w:rPr>
        <w:t>healthcare serv</w:t>
      </w:r>
      <w:r w:rsidR="00140436" w:rsidRPr="00104A5E">
        <w:rPr>
          <w:rFonts w:ascii="Ebrima" w:hAnsi="Ebrima"/>
          <w:sz w:val="25"/>
          <w:szCs w:val="25"/>
        </w:rPr>
        <w:t xml:space="preserve">ice provision in the healthcare </w:t>
      </w:r>
      <w:r w:rsidR="00EA413B" w:rsidRPr="00104A5E">
        <w:rPr>
          <w:rFonts w:ascii="Ebrima" w:hAnsi="Ebrima"/>
          <w:sz w:val="25"/>
          <w:szCs w:val="25"/>
        </w:rPr>
        <w:t>facilities</w:t>
      </w:r>
      <w:r w:rsidR="0059615E">
        <w:rPr>
          <w:rFonts w:ascii="Ebrima" w:hAnsi="Ebrima"/>
          <w:sz w:val="25"/>
          <w:szCs w:val="25"/>
        </w:rPr>
        <w:t>.</w:t>
      </w:r>
      <w:r w:rsidR="00EA413B" w:rsidRPr="00104A5E">
        <w:rPr>
          <w:rFonts w:ascii="Ebrima" w:hAnsi="Ebrima"/>
          <w:sz w:val="25"/>
          <w:szCs w:val="25"/>
        </w:rPr>
        <w:t xml:space="preserve"> </w:t>
      </w:r>
    </w:p>
    <w:p w:rsidR="00DC597F" w:rsidRDefault="0059615E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sz w:val="25"/>
          <w:szCs w:val="25"/>
        </w:rPr>
      </w:pPr>
      <w:r w:rsidRPr="0059615E">
        <w:rPr>
          <w:rFonts w:ascii="Ebrima" w:hAnsi="Ebrima"/>
          <w:sz w:val="25"/>
          <w:szCs w:val="25"/>
        </w:rPr>
        <w:t xml:space="preserve"> D</w:t>
      </w:r>
      <w:r w:rsidR="00EA413B" w:rsidRPr="0059615E">
        <w:rPr>
          <w:rFonts w:ascii="Ebrima" w:hAnsi="Ebrima"/>
          <w:sz w:val="25"/>
          <w:szCs w:val="25"/>
        </w:rPr>
        <w:t>evelop and ensure implementation of standards, regulatory frameworks and</w:t>
      </w:r>
      <w:r w:rsidR="00104A5E" w:rsidRPr="0059615E">
        <w:rPr>
          <w:rFonts w:ascii="Ebrima" w:hAnsi="Ebrima"/>
          <w:sz w:val="25"/>
          <w:szCs w:val="25"/>
        </w:rPr>
        <w:t xml:space="preserve"> </w:t>
      </w:r>
      <w:r w:rsidR="00EA413B" w:rsidRPr="0059615E">
        <w:rPr>
          <w:rFonts w:ascii="Ebrima" w:hAnsi="Ebrima"/>
          <w:sz w:val="25"/>
          <w:szCs w:val="25"/>
        </w:rPr>
        <w:t>requirements relevant to medical devices</w:t>
      </w:r>
      <w:r w:rsidRPr="0059615E">
        <w:rPr>
          <w:rFonts w:ascii="Ebrima" w:hAnsi="Ebrima"/>
          <w:sz w:val="25"/>
          <w:szCs w:val="25"/>
        </w:rPr>
        <w:t xml:space="preserve"> </w:t>
      </w:r>
      <w:r w:rsidR="00EA413B" w:rsidRPr="0059615E">
        <w:rPr>
          <w:rFonts w:ascii="Ebrima" w:hAnsi="Ebrima"/>
          <w:sz w:val="25"/>
          <w:szCs w:val="25"/>
        </w:rPr>
        <w:t xml:space="preserve">function </w:t>
      </w:r>
    </w:p>
    <w:p w:rsidR="002C1F04" w:rsidRDefault="007155ED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sz w:val="25"/>
          <w:szCs w:val="25"/>
        </w:rPr>
      </w:pPr>
      <w:r w:rsidRPr="002C1F04">
        <w:rPr>
          <w:rFonts w:ascii="Ebrima" w:hAnsi="Ebrima"/>
          <w:sz w:val="25"/>
          <w:szCs w:val="25"/>
        </w:rPr>
        <w:t>D</w:t>
      </w:r>
      <w:r w:rsidR="00EA413B" w:rsidRPr="002C1F04">
        <w:rPr>
          <w:rFonts w:ascii="Ebrima" w:hAnsi="Ebrima"/>
          <w:sz w:val="25"/>
          <w:szCs w:val="25"/>
        </w:rPr>
        <w:t xml:space="preserve">evelop the attitude and mind-set up </w:t>
      </w:r>
      <w:r w:rsidR="002C1F04" w:rsidRPr="002C1F04">
        <w:rPr>
          <w:rFonts w:ascii="Ebrima" w:hAnsi="Ebrima"/>
          <w:sz w:val="25"/>
          <w:szCs w:val="25"/>
        </w:rPr>
        <w:t>to apply</w:t>
      </w:r>
      <w:r w:rsidR="002C1F04" w:rsidRPr="002C1F04">
        <w:rPr>
          <w:rFonts w:ascii="Ebrima" w:hAnsi="Ebrima"/>
          <w:sz w:val="25"/>
          <w:szCs w:val="25"/>
          <w:lang w:val="am-ET"/>
        </w:rPr>
        <w:t xml:space="preserve"> </w:t>
      </w:r>
      <w:r w:rsidR="002C1F04" w:rsidRPr="002C1F04">
        <w:rPr>
          <w:rFonts w:ascii="Ebrima" w:hAnsi="Ebrima"/>
          <w:sz w:val="25"/>
          <w:szCs w:val="25"/>
        </w:rPr>
        <w:t xml:space="preserve">medical and </w:t>
      </w:r>
      <w:r w:rsidR="002C1F04">
        <w:rPr>
          <w:rFonts w:ascii="Ebrima" w:hAnsi="Ebrima"/>
          <w:sz w:val="25"/>
          <w:szCs w:val="25"/>
        </w:rPr>
        <w:t>e</w:t>
      </w:r>
      <w:r w:rsidR="002C1F04" w:rsidRPr="002C1F04">
        <w:rPr>
          <w:rFonts w:ascii="Ebrima" w:hAnsi="Ebrima"/>
          <w:sz w:val="25"/>
          <w:szCs w:val="25"/>
        </w:rPr>
        <w:t xml:space="preserve">ngineering </w:t>
      </w:r>
      <w:r w:rsidR="00EA413B" w:rsidRPr="002C1F04">
        <w:rPr>
          <w:rFonts w:ascii="Ebrima" w:hAnsi="Ebrima"/>
          <w:sz w:val="25"/>
          <w:szCs w:val="25"/>
        </w:rPr>
        <w:t xml:space="preserve">ethics </w:t>
      </w:r>
      <w:r w:rsidR="004E300C">
        <w:rPr>
          <w:rFonts w:ascii="Ebrima" w:hAnsi="Ebrima"/>
          <w:sz w:val="25"/>
          <w:szCs w:val="25"/>
        </w:rPr>
        <w:t xml:space="preserve">to provide the necessary </w:t>
      </w:r>
      <w:r w:rsidR="002C1F04">
        <w:rPr>
          <w:rFonts w:ascii="Ebrima" w:hAnsi="Ebrima"/>
          <w:sz w:val="25"/>
          <w:szCs w:val="25"/>
        </w:rPr>
        <w:t>profession</w:t>
      </w:r>
      <w:r w:rsidR="004E300C">
        <w:rPr>
          <w:rFonts w:ascii="Ebrima" w:hAnsi="Ebrima"/>
          <w:sz w:val="25"/>
          <w:szCs w:val="25"/>
        </w:rPr>
        <w:t>al services</w:t>
      </w:r>
      <w:r w:rsidR="002C1F04">
        <w:rPr>
          <w:rFonts w:ascii="Ebrima" w:hAnsi="Ebrima"/>
          <w:sz w:val="25"/>
          <w:szCs w:val="25"/>
        </w:rPr>
        <w:t>.</w:t>
      </w:r>
    </w:p>
    <w:p w:rsidR="00EA413B" w:rsidRPr="002C1F04" w:rsidRDefault="00791BAA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sz w:val="25"/>
          <w:szCs w:val="25"/>
        </w:rPr>
      </w:pPr>
      <w:r w:rsidRPr="002C1F04">
        <w:rPr>
          <w:rFonts w:ascii="Ebrima" w:hAnsi="Ebrima"/>
          <w:sz w:val="25"/>
          <w:szCs w:val="25"/>
        </w:rPr>
        <w:t xml:space="preserve">Support the Government in </w:t>
      </w:r>
      <w:r w:rsidR="004E300C">
        <w:rPr>
          <w:rFonts w:ascii="Ebrima" w:hAnsi="Ebrima"/>
          <w:sz w:val="25"/>
          <w:szCs w:val="25"/>
        </w:rPr>
        <w:t xml:space="preserve">the </w:t>
      </w:r>
      <w:r w:rsidR="00EA413B" w:rsidRPr="002C1F04">
        <w:rPr>
          <w:rFonts w:ascii="Ebrima" w:hAnsi="Ebrima"/>
          <w:sz w:val="25"/>
          <w:szCs w:val="25"/>
        </w:rPr>
        <w:t>develop</w:t>
      </w:r>
      <w:r w:rsidRPr="002C1F04">
        <w:rPr>
          <w:rFonts w:ascii="Ebrima" w:hAnsi="Ebrima"/>
          <w:sz w:val="25"/>
          <w:szCs w:val="25"/>
        </w:rPr>
        <w:t>ment of</w:t>
      </w:r>
      <w:r w:rsidR="00EA413B" w:rsidRPr="002C1F04">
        <w:rPr>
          <w:rFonts w:ascii="Ebrima" w:hAnsi="Ebrima"/>
          <w:sz w:val="25"/>
          <w:szCs w:val="25"/>
        </w:rPr>
        <w:t xml:space="preserve"> guidelines, </w:t>
      </w:r>
      <w:r w:rsidRPr="002C1F04">
        <w:rPr>
          <w:rFonts w:ascii="Ebrima" w:hAnsi="Ebrima"/>
          <w:sz w:val="25"/>
          <w:szCs w:val="25"/>
        </w:rPr>
        <w:t>directives,</w:t>
      </w:r>
      <w:r w:rsidR="00EA413B" w:rsidRPr="002C1F04">
        <w:rPr>
          <w:rFonts w:ascii="Ebrima" w:hAnsi="Ebrima"/>
          <w:sz w:val="25"/>
          <w:szCs w:val="25"/>
        </w:rPr>
        <w:t xml:space="preserve"> and policies relevant to</w:t>
      </w:r>
      <w:r w:rsidR="00840086">
        <w:rPr>
          <w:rFonts w:ascii="Ebrima" w:hAnsi="Ebrima"/>
          <w:sz w:val="25"/>
          <w:szCs w:val="25"/>
        </w:rPr>
        <w:t xml:space="preserve"> biomedical engineering and technology</w:t>
      </w:r>
      <w:r w:rsidR="00EA413B" w:rsidRPr="002C1F04">
        <w:rPr>
          <w:rFonts w:ascii="Ebrima" w:hAnsi="Ebrima"/>
          <w:sz w:val="25"/>
          <w:szCs w:val="25"/>
        </w:rPr>
        <w:t>.</w:t>
      </w:r>
    </w:p>
    <w:p w:rsidR="00140436" w:rsidRPr="00104A5E" w:rsidRDefault="00F70149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color w:val="000000"/>
          <w:sz w:val="25"/>
          <w:szCs w:val="25"/>
        </w:rPr>
      </w:pPr>
      <w:r>
        <w:rPr>
          <w:rFonts w:ascii="Ebrima" w:hAnsi="Ebrima"/>
          <w:color w:val="000000"/>
          <w:sz w:val="25"/>
          <w:szCs w:val="25"/>
        </w:rPr>
        <w:t>Train and mentor health</w:t>
      </w:r>
      <w:r w:rsidR="00140436" w:rsidRPr="00104A5E">
        <w:rPr>
          <w:rFonts w:ascii="Ebrima" w:hAnsi="Ebrima"/>
          <w:color w:val="000000"/>
          <w:sz w:val="25"/>
          <w:szCs w:val="25"/>
        </w:rPr>
        <w:t xml:space="preserve">care staff </w:t>
      </w:r>
      <w:r>
        <w:rPr>
          <w:rFonts w:ascii="Ebrima" w:hAnsi="Ebrima"/>
          <w:color w:val="000000"/>
          <w:sz w:val="25"/>
          <w:szCs w:val="25"/>
        </w:rPr>
        <w:t>on</w:t>
      </w:r>
      <w:r w:rsidR="00140436" w:rsidRPr="00104A5E">
        <w:rPr>
          <w:rFonts w:ascii="Ebrima" w:hAnsi="Ebrima"/>
          <w:color w:val="000000"/>
          <w:sz w:val="25"/>
          <w:szCs w:val="25"/>
        </w:rPr>
        <w:t xml:space="preserve"> </w:t>
      </w:r>
      <w:r>
        <w:rPr>
          <w:rFonts w:ascii="Ebrima" w:hAnsi="Ebrima"/>
          <w:color w:val="000000"/>
          <w:sz w:val="25"/>
          <w:szCs w:val="25"/>
        </w:rPr>
        <w:t>operational,</w:t>
      </w:r>
      <w:r w:rsidR="00140436" w:rsidRPr="00104A5E">
        <w:rPr>
          <w:rFonts w:ascii="Ebrima" w:hAnsi="Ebrima"/>
          <w:color w:val="000000"/>
          <w:sz w:val="25"/>
          <w:szCs w:val="25"/>
        </w:rPr>
        <w:t xml:space="preserve"> </w:t>
      </w:r>
      <w:r>
        <w:rPr>
          <w:rFonts w:ascii="Ebrima" w:hAnsi="Ebrima"/>
          <w:color w:val="000000"/>
          <w:sz w:val="25"/>
          <w:szCs w:val="25"/>
        </w:rPr>
        <w:t>proper handling of biomedical eq</w:t>
      </w:r>
      <w:r w:rsidRPr="00104A5E">
        <w:rPr>
          <w:rFonts w:ascii="Ebrima" w:hAnsi="Ebrima"/>
          <w:color w:val="000000"/>
          <w:sz w:val="25"/>
          <w:szCs w:val="25"/>
        </w:rPr>
        <w:t>uipment.</w:t>
      </w:r>
    </w:p>
    <w:p w:rsidR="00140436" w:rsidRPr="00104A5E" w:rsidRDefault="00140436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color w:val="000000"/>
          <w:sz w:val="25"/>
          <w:szCs w:val="25"/>
        </w:rPr>
      </w:pPr>
      <w:r w:rsidRPr="00104A5E">
        <w:rPr>
          <w:rFonts w:ascii="Ebrima" w:hAnsi="Ebrima"/>
          <w:color w:val="000000"/>
          <w:sz w:val="25"/>
          <w:szCs w:val="25"/>
        </w:rPr>
        <w:t xml:space="preserve">Undertake </w:t>
      </w:r>
      <w:r w:rsidR="000C32FD">
        <w:rPr>
          <w:rFonts w:ascii="Ebrima" w:hAnsi="Ebrima"/>
          <w:color w:val="000000"/>
          <w:sz w:val="25"/>
          <w:szCs w:val="25"/>
        </w:rPr>
        <w:t>innovation</w:t>
      </w:r>
      <w:r w:rsidR="000C32FD" w:rsidRPr="00104A5E">
        <w:rPr>
          <w:rFonts w:ascii="Ebrima" w:hAnsi="Ebrima"/>
          <w:color w:val="000000"/>
          <w:sz w:val="25"/>
          <w:szCs w:val="25"/>
        </w:rPr>
        <w:t xml:space="preserve"> </w:t>
      </w:r>
      <w:r w:rsidR="000C32FD">
        <w:rPr>
          <w:rFonts w:ascii="Ebrima" w:hAnsi="Ebrima"/>
          <w:color w:val="000000"/>
          <w:sz w:val="25"/>
          <w:szCs w:val="25"/>
        </w:rPr>
        <w:t>through</w:t>
      </w:r>
      <w:r w:rsidR="000C32FD" w:rsidRPr="00104A5E">
        <w:rPr>
          <w:rFonts w:ascii="Ebrima" w:hAnsi="Ebrima"/>
          <w:color w:val="000000"/>
          <w:sz w:val="25"/>
          <w:szCs w:val="25"/>
        </w:rPr>
        <w:t xml:space="preserve"> </w:t>
      </w:r>
      <w:r w:rsidRPr="00104A5E">
        <w:rPr>
          <w:rFonts w:ascii="Ebrima" w:hAnsi="Ebrima"/>
          <w:color w:val="000000"/>
          <w:sz w:val="25"/>
          <w:szCs w:val="25"/>
        </w:rPr>
        <w:t>research</w:t>
      </w:r>
      <w:r w:rsidR="00DC33C4">
        <w:rPr>
          <w:rFonts w:ascii="Ebrima" w:hAnsi="Ebrima"/>
          <w:color w:val="000000"/>
          <w:sz w:val="25"/>
          <w:szCs w:val="25"/>
        </w:rPr>
        <w:t xml:space="preserve"> </w:t>
      </w:r>
      <w:r w:rsidRPr="00104A5E">
        <w:rPr>
          <w:rFonts w:ascii="Ebrima" w:hAnsi="Ebrima"/>
          <w:color w:val="000000"/>
          <w:sz w:val="25"/>
          <w:szCs w:val="25"/>
        </w:rPr>
        <w:t xml:space="preserve">to </w:t>
      </w:r>
      <w:r w:rsidR="000C32FD">
        <w:rPr>
          <w:rFonts w:ascii="Ebrima" w:hAnsi="Ebrima"/>
          <w:color w:val="000000"/>
          <w:sz w:val="25"/>
          <w:szCs w:val="25"/>
        </w:rPr>
        <w:t>adopt</w:t>
      </w:r>
      <w:r w:rsidR="000C32FD" w:rsidRPr="00104A5E">
        <w:rPr>
          <w:rFonts w:ascii="Ebrima" w:hAnsi="Ebrima"/>
          <w:color w:val="000000"/>
          <w:sz w:val="25"/>
          <w:szCs w:val="25"/>
        </w:rPr>
        <w:t xml:space="preserve"> </w:t>
      </w:r>
      <w:r w:rsidR="00DC33C4">
        <w:rPr>
          <w:rFonts w:ascii="Ebrima" w:hAnsi="Ebrima"/>
          <w:color w:val="000000"/>
          <w:sz w:val="25"/>
          <w:szCs w:val="25"/>
        </w:rPr>
        <w:t xml:space="preserve">and </w:t>
      </w:r>
      <w:r w:rsidR="000C32FD" w:rsidRPr="00104A5E">
        <w:rPr>
          <w:rFonts w:ascii="Ebrima" w:hAnsi="Ebrima"/>
          <w:color w:val="000000"/>
          <w:sz w:val="25"/>
          <w:szCs w:val="25"/>
        </w:rPr>
        <w:t>a</w:t>
      </w:r>
      <w:r w:rsidR="000C32FD">
        <w:rPr>
          <w:rFonts w:ascii="Ebrima" w:hAnsi="Ebrima"/>
          <w:color w:val="000000"/>
          <w:sz w:val="25"/>
          <w:szCs w:val="25"/>
        </w:rPr>
        <w:t xml:space="preserve">dapt </w:t>
      </w:r>
      <w:r w:rsidR="00F70149">
        <w:rPr>
          <w:rFonts w:ascii="Ebrima" w:hAnsi="Ebrima"/>
          <w:color w:val="000000"/>
          <w:sz w:val="25"/>
          <w:szCs w:val="25"/>
        </w:rPr>
        <w:t xml:space="preserve">simple and appropriate biomedical </w:t>
      </w:r>
      <w:r w:rsidR="000C32FD">
        <w:rPr>
          <w:rFonts w:ascii="Ebrima" w:hAnsi="Ebrima"/>
          <w:color w:val="000000"/>
          <w:sz w:val="25"/>
          <w:szCs w:val="25"/>
        </w:rPr>
        <w:t xml:space="preserve">technologies for </w:t>
      </w:r>
      <w:r w:rsidR="00F70149">
        <w:rPr>
          <w:rFonts w:ascii="Ebrima" w:hAnsi="Ebrima"/>
          <w:color w:val="000000"/>
          <w:sz w:val="25"/>
          <w:szCs w:val="25"/>
        </w:rPr>
        <w:t xml:space="preserve">efficient </w:t>
      </w:r>
      <w:r w:rsidR="000C32FD">
        <w:rPr>
          <w:rFonts w:ascii="Ebrima" w:hAnsi="Ebrima"/>
          <w:color w:val="000000"/>
          <w:sz w:val="25"/>
          <w:szCs w:val="25"/>
        </w:rPr>
        <w:t>and effective health</w:t>
      </w:r>
      <w:r w:rsidRPr="00104A5E">
        <w:rPr>
          <w:rFonts w:ascii="Ebrima" w:hAnsi="Ebrima"/>
          <w:color w:val="000000"/>
          <w:sz w:val="25"/>
          <w:szCs w:val="25"/>
        </w:rPr>
        <w:t>care se</w:t>
      </w:r>
      <w:r w:rsidR="000C32FD">
        <w:rPr>
          <w:rFonts w:ascii="Ebrima" w:hAnsi="Ebrima"/>
          <w:color w:val="000000"/>
          <w:sz w:val="25"/>
          <w:szCs w:val="25"/>
        </w:rPr>
        <w:t>rvices</w:t>
      </w:r>
    </w:p>
    <w:p w:rsidR="00140436" w:rsidRPr="00104A5E" w:rsidRDefault="00140436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color w:val="000000"/>
          <w:sz w:val="25"/>
          <w:szCs w:val="25"/>
        </w:rPr>
      </w:pPr>
      <w:r w:rsidRPr="00104A5E">
        <w:rPr>
          <w:rFonts w:ascii="Ebrima" w:hAnsi="Ebrima"/>
          <w:color w:val="000000"/>
          <w:sz w:val="25"/>
          <w:szCs w:val="25"/>
        </w:rPr>
        <w:t>Have the i</w:t>
      </w:r>
      <w:r w:rsidR="00DC597F">
        <w:rPr>
          <w:rFonts w:ascii="Ebrima" w:hAnsi="Ebrima"/>
          <w:color w:val="000000"/>
          <w:sz w:val="25"/>
          <w:szCs w:val="25"/>
        </w:rPr>
        <w:t>nterpersonal skills that help work as a team of health</w:t>
      </w:r>
      <w:r w:rsidRPr="00104A5E">
        <w:rPr>
          <w:rFonts w:ascii="Ebrima" w:hAnsi="Ebrima"/>
          <w:color w:val="000000"/>
          <w:sz w:val="25"/>
          <w:szCs w:val="25"/>
        </w:rPr>
        <w:t>care staff and interaction with clients and other stakeholders</w:t>
      </w:r>
    </w:p>
    <w:p w:rsidR="00140436" w:rsidRPr="00104A5E" w:rsidRDefault="007155ED" w:rsidP="00584B26">
      <w:pPr>
        <w:pStyle w:val="ListParagraph"/>
        <w:numPr>
          <w:ilvl w:val="0"/>
          <w:numId w:val="1"/>
        </w:numPr>
        <w:spacing w:after="180" w:line="360" w:lineRule="auto"/>
        <w:contextualSpacing w:val="0"/>
        <w:jc w:val="both"/>
        <w:rPr>
          <w:rFonts w:ascii="Ebrima" w:hAnsi="Ebrima"/>
          <w:color w:val="000000"/>
          <w:sz w:val="25"/>
          <w:szCs w:val="25"/>
        </w:rPr>
      </w:pPr>
      <w:r w:rsidRPr="00104A5E">
        <w:rPr>
          <w:rFonts w:ascii="Ebrima" w:hAnsi="Ebrima"/>
          <w:color w:val="000000"/>
          <w:sz w:val="25"/>
          <w:szCs w:val="25"/>
        </w:rPr>
        <w:t>Become</w:t>
      </w:r>
      <w:r w:rsidR="00140436" w:rsidRPr="00104A5E">
        <w:rPr>
          <w:rFonts w:ascii="Ebrima" w:hAnsi="Ebrima"/>
          <w:color w:val="000000"/>
          <w:sz w:val="25"/>
          <w:szCs w:val="25"/>
        </w:rPr>
        <w:t xml:space="preserve"> entrepreneurs in </w:t>
      </w:r>
      <w:r w:rsidRPr="00104A5E">
        <w:rPr>
          <w:rFonts w:ascii="Ebrima" w:hAnsi="Ebrima"/>
          <w:color w:val="000000"/>
          <w:sz w:val="25"/>
          <w:szCs w:val="25"/>
        </w:rPr>
        <w:t>the areas of specification, design</w:t>
      </w:r>
      <w:r w:rsidR="00140436" w:rsidRPr="00104A5E">
        <w:rPr>
          <w:rFonts w:ascii="Ebrima" w:hAnsi="Ebrima"/>
          <w:color w:val="000000"/>
          <w:sz w:val="25"/>
          <w:szCs w:val="25"/>
        </w:rPr>
        <w:t xml:space="preserve">, installation, </w:t>
      </w:r>
      <w:r w:rsidRPr="00104A5E">
        <w:rPr>
          <w:rFonts w:ascii="Ebrima" w:hAnsi="Ebrima"/>
          <w:color w:val="000000"/>
          <w:sz w:val="25"/>
          <w:szCs w:val="25"/>
        </w:rPr>
        <w:t>operation,</w:t>
      </w:r>
      <w:r w:rsidR="00140436" w:rsidRPr="00104A5E">
        <w:rPr>
          <w:rFonts w:ascii="Ebrima" w:hAnsi="Ebrima"/>
          <w:color w:val="000000"/>
          <w:sz w:val="25"/>
          <w:szCs w:val="25"/>
        </w:rPr>
        <w:t xml:space="preserve"> and maintenance of biomedical equipment</w:t>
      </w:r>
    </w:p>
    <w:p w:rsidR="00140436" w:rsidRDefault="00140436" w:rsidP="00A24C29">
      <w:pPr>
        <w:rPr>
          <w:rFonts w:ascii="Ebrima" w:hAnsi="Ebrima" w:cs="Times New Roman"/>
          <w:sz w:val="24"/>
          <w:szCs w:val="24"/>
        </w:rPr>
      </w:pPr>
    </w:p>
    <w:p w:rsidR="00553FA5" w:rsidRDefault="00553FA5" w:rsidP="00A24C29">
      <w:pPr>
        <w:rPr>
          <w:rFonts w:ascii="Ebrima" w:hAnsi="Ebrima" w:cs="Times New Roman"/>
          <w:sz w:val="24"/>
          <w:szCs w:val="24"/>
        </w:rPr>
      </w:pPr>
    </w:p>
    <w:p w:rsidR="00553FA5" w:rsidRPr="00104A5E" w:rsidRDefault="00553FA5" w:rsidP="00A24C29">
      <w:pPr>
        <w:rPr>
          <w:rFonts w:ascii="Ebrima" w:hAnsi="Ebrima" w:cs="Times New Roman"/>
          <w:sz w:val="24"/>
          <w:szCs w:val="24"/>
        </w:rPr>
      </w:pPr>
    </w:p>
    <w:p w:rsidR="00860409" w:rsidRPr="00104A5E" w:rsidRDefault="00860409" w:rsidP="00103547">
      <w:pPr>
        <w:pStyle w:val="ListParagraph"/>
        <w:rPr>
          <w:rFonts w:ascii="Ebrima" w:hAnsi="Ebrima" w:cs="Times New Roman"/>
          <w:b/>
          <w:sz w:val="24"/>
          <w:szCs w:val="24"/>
        </w:rPr>
      </w:pPr>
    </w:p>
    <w:p w:rsidR="00514F37" w:rsidRPr="00104A5E" w:rsidRDefault="00A24C29" w:rsidP="009425F6">
      <w:pPr>
        <w:pStyle w:val="ListParagraph"/>
        <w:numPr>
          <w:ilvl w:val="0"/>
          <w:numId w:val="13"/>
        </w:numPr>
        <w:ind w:hanging="720"/>
        <w:rPr>
          <w:rFonts w:ascii="Ebrima" w:hAnsi="Ebrima" w:cs="Times New Roman"/>
          <w:b/>
          <w:bCs/>
          <w:sz w:val="32"/>
          <w:szCs w:val="32"/>
        </w:rPr>
      </w:pPr>
      <w:r w:rsidRPr="00104A5E">
        <w:rPr>
          <w:rFonts w:ascii="Ebrima" w:hAnsi="Ebrima" w:cs="Times New Roman"/>
          <w:b/>
          <w:bCs/>
          <w:sz w:val="32"/>
          <w:szCs w:val="32"/>
        </w:rPr>
        <w:lastRenderedPageBreak/>
        <w:t>Courses to be included in the exam</w:t>
      </w:r>
    </w:p>
    <w:p w:rsidR="00823B2C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Bio-physics</w:t>
      </w:r>
    </w:p>
    <w:p w:rsidR="00823B2C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Optics</w:t>
      </w:r>
    </w:p>
    <w:p w:rsidR="00823B2C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Biomaterials</w:t>
      </w:r>
    </w:p>
    <w:p w:rsidR="00823B2C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Biomechanics</w:t>
      </w:r>
    </w:p>
    <w:p w:rsidR="00823B2C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Bio-fluid Mechanics</w:t>
      </w:r>
    </w:p>
    <w:p w:rsidR="00823B2C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Signal Processing</w:t>
      </w:r>
    </w:p>
    <w:p w:rsidR="00CE2DEB" w:rsidRPr="00104A5E" w:rsidRDefault="00CE2DEB" w:rsidP="00CE2DEB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Instrumentation</w:t>
      </w:r>
    </w:p>
    <w:p w:rsidR="00CE2DEB" w:rsidRPr="00104A5E" w:rsidRDefault="00CE2DEB" w:rsidP="00CE2DEB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Workshop Practice</w:t>
      </w:r>
    </w:p>
    <w:p w:rsidR="00823B2C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Imaging Systems</w:t>
      </w:r>
    </w:p>
    <w:p w:rsidR="00823B2C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Image Processing</w:t>
      </w:r>
    </w:p>
    <w:p w:rsidR="00823B2C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Design</w:t>
      </w:r>
    </w:p>
    <w:p w:rsidR="00220702" w:rsidRPr="00104A5E" w:rsidRDefault="00823B2C" w:rsidP="00494C66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Healthcare Technology Management</w:t>
      </w:r>
    </w:p>
    <w:p w:rsidR="00220702" w:rsidRPr="00104A5E" w:rsidRDefault="00220702" w:rsidP="00401A8C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Hospital Engineering</w:t>
      </w:r>
    </w:p>
    <w:p w:rsidR="00F3429C" w:rsidRDefault="00220702" w:rsidP="005A3E9F">
      <w:pPr>
        <w:pStyle w:val="ListParagraph"/>
        <w:numPr>
          <w:ilvl w:val="0"/>
          <w:numId w:val="7"/>
        </w:numPr>
        <w:spacing w:after="120"/>
        <w:ind w:left="1710" w:hanging="63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Engineering and Medical Ethics</w:t>
      </w:r>
    </w:p>
    <w:p w:rsidR="00823B2C" w:rsidRPr="00104A5E" w:rsidRDefault="00823B2C" w:rsidP="00F3429C">
      <w:pPr>
        <w:pStyle w:val="ListParagraph"/>
        <w:spacing w:after="120"/>
        <w:ind w:left="171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br/>
      </w:r>
    </w:p>
    <w:p w:rsidR="00A24C29" w:rsidRPr="00104A5E" w:rsidRDefault="00A24C29" w:rsidP="009425F6">
      <w:pPr>
        <w:pStyle w:val="ListParagraph"/>
        <w:numPr>
          <w:ilvl w:val="0"/>
          <w:numId w:val="13"/>
        </w:numPr>
        <w:ind w:hanging="720"/>
        <w:rPr>
          <w:rFonts w:ascii="Ebrima" w:hAnsi="Ebrima" w:cs="Times New Roman"/>
          <w:b/>
          <w:bCs/>
          <w:sz w:val="32"/>
          <w:szCs w:val="32"/>
        </w:rPr>
      </w:pPr>
      <w:r w:rsidRPr="00104A5E">
        <w:rPr>
          <w:rFonts w:ascii="Ebrima" w:hAnsi="Ebrima" w:cs="Times New Roman"/>
          <w:b/>
          <w:bCs/>
          <w:sz w:val="32"/>
          <w:szCs w:val="32"/>
        </w:rPr>
        <w:t xml:space="preserve">Categorizing courses </w:t>
      </w:r>
      <w:r w:rsidR="00077E95" w:rsidRPr="00104A5E">
        <w:rPr>
          <w:rFonts w:ascii="Ebrima" w:hAnsi="Ebrima" w:cs="Times New Roman"/>
          <w:b/>
          <w:bCs/>
          <w:sz w:val="32"/>
          <w:szCs w:val="32"/>
        </w:rPr>
        <w:t>into</w:t>
      </w:r>
      <w:r w:rsidRPr="00104A5E">
        <w:rPr>
          <w:rFonts w:ascii="Ebrima" w:hAnsi="Ebrima" w:cs="Times New Roman"/>
          <w:b/>
          <w:bCs/>
          <w:sz w:val="32"/>
          <w:szCs w:val="32"/>
        </w:rPr>
        <w:t xml:space="preserve"> themes</w:t>
      </w:r>
    </w:p>
    <w:p w:rsidR="00514F37" w:rsidRPr="00104A5E" w:rsidRDefault="00514F37" w:rsidP="00514F37">
      <w:pPr>
        <w:pStyle w:val="ListParagraph"/>
        <w:rPr>
          <w:rFonts w:ascii="Ebrima" w:hAnsi="Ebrima" w:cs="Times New Roman"/>
          <w:b/>
          <w:sz w:val="24"/>
          <w:szCs w:val="24"/>
        </w:rPr>
      </w:pPr>
    </w:p>
    <w:p w:rsidR="008B6975" w:rsidRPr="00104A5E" w:rsidRDefault="008B6975" w:rsidP="00564B4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>Basic Biomedical Engineering</w:t>
      </w:r>
    </w:p>
    <w:p w:rsidR="008B6975" w:rsidRPr="00104A5E" w:rsidRDefault="001408CF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Bio-physics</w:t>
      </w:r>
    </w:p>
    <w:p w:rsidR="001408CF" w:rsidRPr="00104A5E" w:rsidRDefault="001408CF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Optics</w:t>
      </w:r>
    </w:p>
    <w:p w:rsidR="001408CF" w:rsidRPr="00104A5E" w:rsidRDefault="001408CF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Biomaterials</w:t>
      </w:r>
    </w:p>
    <w:p w:rsidR="001408CF" w:rsidRPr="00104A5E" w:rsidRDefault="001408CF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Biomechanics</w:t>
      </w:r>
    </w:p>
    <w:p w:rsidR="001408CF" w:rsidRPr="00104A5E" w:rsidRDefault="001408CF" w:rsidP="00494C66">
      <w:pPr>
        <w:pStyle w:val="ListParagraph"/>
        <w:numPr>
          <w:ilvl w:val="0"/>
          <w:numId w:val="11"/>
        </w:numPr>
        <w:spacing w:after="24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Bio-fluid Mechanics</w:t>
      </w:r>
    </w:p>
    <w:p w:rsidR="001408CF" w:rsidRPr="00104A5E" w:rsidRDefault="001408CF" w:rsidP="00564B4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lastRenderedPageBreak/>
        <w:t xml:space="preserve">Biomedical Instrumentation </w:t>
      </w:r>
      <w:r w:rsidR="005E0B29" w:rsidRPr="00104A5E">
        <w:rPr>
          <w:rFonts w:ascii="Ebrima" w:hAnsi="Ebrima" w:cs="Times New Roman"/>
          <w:sz w:val="25"/>
          <w:szCs w:val="25"/>
        </w:rPr>
        <w:t>and P</w:t>
      </w:r>
      <w:r w:rsidR="006D58C2" w:rsidRPr="00104A5E">
        <w:rPr>
          <w:rFonts w:ascii="Ebrima" w:hAnsi="Ebrima" w:cs="Times New Roman"/>
          <w:sz w:val="25"/>
          <w:szCs w:val="25"/>
        </w:rPr>
        <w:t>rocessing</w:t>
      </w:r>
    </w:p>
    <w:p w:rsidR="00882518" w:rsidRPr="00104A5E" w:rsidRDefault="00882518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Signal Processing</w:t>
      </w:r>
    </w:p>
    <w:p w:rsidR="002D29AE" w:rsidRPr="00104A5E" w:rsidRDefault="002D29AE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</w:t>
      </w:r>
      <w:r w:rsidR="00882518" w:rsidRPr="00104A5E">
        <w:rPr>
          <w:rFonts w:ascii="Ebrima" w:hAnsi="Ebrima" w:cs="Times New Roman"/>
          <w:i/>
          <w:iCs/>
          <w:sz w:val="25"/>
          <w:szCs w:val="25"/>
        </w:rPr>
        <w:t>medical Instrumentation</w:t>
      </w:r>
    </w:p>
    <w:p w:rsidR="004B46C0" w:rsidRPr="00104A5E" w:rsidRDefault="004B46C0" w:rsidP="00494C66">
      <w:pPr>
        <w:pStyle w:val="ListParagraph"/>
        <w:numPr>
          <w:ilvl w:val="0"/>
          <w:numId w:val="11"/>
        </w:numPr>
        <w:spacing w:after="24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 xml:space="preserve">Biomedical Workshop Practice </w:t>
      </w:r>
    </w:p>
    <w:p w:rsidR="001408CF" w:rsidRPr="00104A5E" w:rsidRDefault="001408CF" w:rsidP="00564B4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>Biomedical Imaging</w:t>
      </w:r>
    </w:p>
    <w:p w:rsidR="00882518" w:rsidRPr="00104A5E" w:rsidRDefault="00882518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Imaging Systems</w:t>
      </w:r>
    </w:p>
    <w:p w:rsidR="00882518" w:rsidRPr="00104A5E" w:rsidRDefault="00882518" w:rsidP="00494C66">
      <w:pPr>
        <w:pStyle w:val="ListParagraph"/>
        <w:numPr>
          <w:ilvl w:val="0"/>
          <w:numId w:val="11"/>
        </w:numPr>
        <w:spacing w:after="24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Image Processing</w:t>
      </w:r>
    </w:p>
    <w:p w:rsidR="002D29AE" w:rsidRPr="00104A5E" w:rsidRDefault="006D58C2" w:rsidP="00564B4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>Biomedical</w:t>
      </w:r>
      <w:r w:rsidR="00882518" w:rsidRPr="00104A5E">
        <w:rPr>
          <w:rFonts w:ascii="Ebrima" w:hAnsi="Ebrima" w:cs="Times New Roman"/>
          <w:sz w:val="25"/>
          <w:szCs w:val="25"/>
        </w:rPr>
        <w:t xml:space="preserve"> System</w:t>
      </w:r>
      <w:r w:rsidRPr="00104A5E">
        <w:rPr>
          <w:rFonts w:ascii="Ebrima" w:hAnsi="Ebrima" w:cs="Times New Roman"/>
          <w:sz w:val="25"/>
          <w:szCs w:val="25"/>
        </w:rPr>
        <w:t xml:space="preserve"> Design</w:t>
      </w:r>
      <w:r w:rsidR="00B67D2A" w:rsidRPr="00104A5E">
        <w:rPr>
          <w:rFonts w:ascii="Ebrima" w:hAnsi="Ebrima" w:cs="Times New Roman"/>
          <w:sz w:val="25"/>
          <w:szCs w:val="25"/>
        </w:rPr>
        <w:t xml:space="preserve"> </w:t>
      </w:r>
    </w:p>
    <w:p w:rsidR="002D29AE" w:rsidRPr="00104A5E" w:rsidRDefault="00882518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Biomedical Design</w:t>
      </w:r>
    </w:p>
    <w:p w:rsidR="002D29AE" w:rsidRPr="00104A5E" w:rsidRDefault="002D29AE" w:rsidP="00564B4A">
      <w:pPr>
        <w:pStyle w:val="ListParagraph"/>
        <w:numPr>
          <w:ilvl w:val="0"/>
          <w:numId w:val="12"/>
        </w:numPr>
        <w:spacing w:after="120"/>
        <w:contextualSpacing w:val="0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>Healthcare Technology Management</w:t>
      </w:r>
      <w:r w:rsidR="00566484">
        <w:rPr>
          <w:rFonts w:ascii="Ebrima" w:hAnsi="Ebrima" w:cs="Times New Roman"/>
          <w:sz w:val="25"/>
          <w:szCs w:val="25"/>
        </w:rPr>
        <w:t xml:space="preserve"> </w:t>
      </w:r>
      <w:r w:rsidR="00566484" w:rsidRPr="00104A5E">
        <w:rPr>
          <w:rFonts w:ascii="Ebrima" w:hAnsi="Ebrima" w:cs="Times New Roman"/>
          <w:sz w:val="25"/>
          <w:szCs w:val="25"/>
        </w:rPr>
        <w:t>and Hospital Engineering</w:t>
      </w:r>
    </w:p>
    <w:p w:rsidR="00634E83" w:rsidRPr="00104A5E" w:rsidRDefault="004B46C0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Healthcare Technology Managemen</w:t>
      </w:r>
      <w:r w:rsidR="00634E83" w:rsidRPr="00104A5E">
        <w:rPr>
          <w:rFonts w:ascii="Ebrima" w:hAnsi="Ebrima" w:cs="Times New Roman"/>
          <w:i/>
          <w:iCs/>
          <w:sz w:val="25"/>
          <w:szCs w:val="25"/>
        </w:rPr>
        <w:t>t</w:t>
      </w:r>
    </w:p>
    <w:p w:rsidR="00DB4718" w:rsidRDefault="00634E83" w:rsidP="00494C66">
      <w:pPr>
        <w:pStyle w:val="ListParagraph"/>
        <w:numPr>
          <w:ilvl w:val="0"/>
          <w:numId w:val="11"/>
        </w:numPr>
        <w:spacing w:after="12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Engineering and Medical Ethics</w:t>
      </w:r>
    </w:p>
    <w:p w:rsidR="00566484" w:rsidRPr="00566484" w:rsidRDefault="00566484" w:rsidP="00566484">
      <w:pPr>
        <w:pStyle w:val="ListParagraph"/>
        <w:numPr>
          <w:ilvl w:val="0"/>
          <w:numId w:val="11"/>
        </w:numPr>
        <w:spacing w:after="240"/>
        <w:contextualSpacing w:val="0"/>
        <w:rPr>
          <w:rFonts w:ascii="Ebrima" w:hAnsi="Ebrima" w:cs="Times New Roman"/>
          <w:i/>
          <w:iCs/>
          <w:sz w:val="25"/>
          <w:szCs w:val="25"/>
        </w:rPr>
      </w:pPr>
      <w:r w:rsidRPr="00104A5E">
        <w:rPr>
          <w:rFonts w:ascii="Ebrima" w:hAnsi="Ebrima" w:cs="Times New Roman"/>
          <w:i/>
          <w:iCs/>
          <w:sz w:val="25"/>
          <w:szCs w:val="25"/>
        </w:rPr>
        <w:t>Hospital Engineering</w:t>
      </w:r>
    </w:p>
    <w:p w:rsidR="00566484" w:rsidRDefault="00566484" w:rsidP="00F03273">
      <w:pPr>
        <w:pStyle w:val="ListParagraph"/>
        <w:ind w:left="1440"/>
        <w:rPr>
          <w:rFonts w:ascii="Ebrima" w:eastAsia="Times New Roman" w:hAnsi="Ebrima" w:cs="Times New Roman"/>
          <w:sz w:val="24"/>
          <w:szCs w:val="24"/>
        </w:rPr>
      </w:pPr>
    </w:p>
    <w:p w:rsidR="00E21241" w:rsidRPr="00104A5E" w:rsidRDefault="00E21241" w:rsidP="00E21241">
      <w:pPr>
        <w:pStyle w:val="ListParagraph"/>
        <w:numPr>
          <w:ilvl w:val="0"/>
          <w:numId w:val="13"/>
        </w:numPr>
        <w:ind w:hanging="720"/>
        <w:rPr>
          <w:rFonts w:ascii="Ebrima" w:hAnsi="Ebrima" w:cs="Times New Roman"/>
          <w:b/>
          <w:bCs/>
          <w:sz w:val="32"/>
          <w:szCs w:val="32"/>
        </w:rPr>
      </w:pPr>
      <w:r w:rsidRPr="00104A5E">
        <w:rPr>
          <w:rFonts w:ascii="Ebrima" w:hAnsi="Ebrima" w:cs="Times New Roman"/>
          <w:b/>
          <w:bCs/>
          <w:sz w:val="32"/>
          <w:szCs w:val="32"/>
        </w:rPr>
        <w:t>Competencies and learning outcomes</w:t>
      </w:r>
    </w:p>
    <w:p w:rsidR="00E21241" w:rsidRPr="00104A5E" w:rsidRDefault="00E21241" w:rsidP="00E21241">
      <w:pPr>
        <w:pStyle w:val="ListParagraph"/>
        <w:rPr>
          <w:rFonts w:ascii="Ebrima" w:hAnsi="Ebrima" w:cs="Times New Roman"/>
          <w:b/>
          <w:sz w:val="25"/>
          <w:szCs w:val="25"/>
        </w:rPr>
      </w:pPr>
    </w:p>
    <w:p w:rsidR="00E21241" w:rsidRPr="00104A5E" w:rsidRDefault="00E21241" w:rsidP="00E21241">
      <w:pPr>
        <w:pStyle w:val="ListParagraph"/>
        <w:numPr>
          <w:ilvl w:val="0"/>
          <w:numId w:val="3"/>
        </w:numPr>
        <w:spacing w:after="240" w:line="360" w:lineRule="auto"/>
        <w:ind w:left="360"/>
        <w:contextualSpacing w:val="0"/>
        <w:rPr>
          <w:rFonts w:ascii="Ebrima" w:eastAsia="Times New Roman" w:hAnsi="Ebrima" w:cs="Times New Roman"/>
          <w:b/>
          <w:bCs/>
          <w:i/>
          <w:iCs/>
          <w:sz w:val="25"/>
          <w:szCs w:val="25"/>
        </w:rPr>
      </w:pPr>
      <w:r w:rsidRPr="00104A5E">
        <w:rPr>
          <w:rFonts w:ascii="Ebrima" w:eastAsia="Times New Roman" w:hAnsi="Ebrima" w:cs="Times New Roman"/>
          <w:b/>
          <w:bCs/>
          <w:i/>
          <w:iCs/>
          <w:sz w:val="25"/>
          <w:szCs w:val="25"/>
        </w:rPr>
        <w:t xml:space="preserve">Basic Biomedical Engineering </w:t>
      </w:r>
    </w:p>
    <w:p w:rsidR="00E21241" w:rsidRDefault="00E21241" w:rsidP="00E21241">
      <w:pPr>
        <w:spacing w:after="240" w:line="360" w:lineRule="auto"/>
        <w:jc w:val="both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>Understand the basic concepts in bio-physics, bio-optics, bio-materials, bio-mechanics, and bio-fluid mechanics to be utilized in major biomedical engineering tracks including biomedical instrumentation and imaging systems, healthcare technologies</w:t>
      </w:r>
      <w:r>
        <w:rPr>
          <w:rFonts w:ascii="Ebrima" w:hAnsi="Ebrima" w:cs="Times New Roman"/>
          <w:sz w:val="25"/>
          <w:szCs w:val="25"/>
        </w:rPr>
        <w:t>.</w:t>
      </w:r>
    </w:p>
    <w:p w:rsidR="00E21241" w:rsidRDefault="00E21241" w:rsidP="00E21241">
      <w:pPr>
        <w:spacing w:after="240" w:line="360" w:lineRule="auto"/>
        <w:jc w:val="both"/>
        <w:rPr>
          <w:rFonts w:ascii="Ebrima" w:hAnsi="Ebrima" w:cs="Times New Roman"/>
          <w:sz w:val="25"/>
          <w:szCs w:val="25"/>
        </w:rPr>
      </w:pPr>
    </w:p>
    <w:p w:rsidR="00E21241" w:rsidRPr="00104A5E" w:rsidRDefault="00E21241" w:rsidP="00E21241">
      <w:pPr>
        <w:spacing w:after="240" w:line="360" w:lineRule="auto"/>
        <w:jc w:val="both"/>
        <w:rPr>
          <w:rFonts w:ascii="Ebrima" w:hAnsi="Ebrima" w:cs="Times New Roman"/>
          <w:sz w:val="25"/>
          <w:szCs w:val="25"/>
        </w:rPr>
      </w:pPr>
    </w:p>
    <w:p w:rsidR="00E21241" w:rsidRPr="00104A5E" w:rsidRDefault="00E21241" w:rsidP="00E21241">
      <w:pPr>
        <w:pStyle w:val="ListParagraph"/>
        <w:numPr>
          <w:ilvl w:val="0"/>
          <w:numId w:val="3"/>
        </w:numPr>
        <w:spacing w:after="240" w:line="360" w:lineRule="auto"/>
        <w:ind w:left="360"/>
        <w:contextualSpacing w:val="0"/>
        <w:rPr>
          <w:rFonts w:ascii="Ebrima" w:eastAsia="Times New Roman" w:hAnsi="Ebrima" w:cs="Times New Roman"/>
          <w:b/>
          <w:bCs/>
          <w:i/>
          <w:iCs/>
          <w:sz w:val="25"/>
          <w:szCs w:val="25"/>
        </w:rPr>
      </w:pPr>
      <w:r w:rsidRPr="00104A5E">
        <w:rPr>
          <w:rFonts w:ascii="Ebrima" w:eastAsia="Times New Roman" w:hAnsi="Ebrima" w:cs="Times New Roman"/>
          <w:b/>
          <w:bCs/>
          <w:i/>
          <w:iCs/>
          <w:sz w:val="25"/>
          <w:szCs w:val="25"/>
        </w:rPr>
        <w:lastRenderedPageBreak/>
        <w:t>Biomedical Instrumentation and Processing</w:t>
      </w:r>
    </w:p>
    <w:p w:rsidR="00E21241" w:rsidRPr="00104A5E" w:rsidRDefault="00E21241" w:rsidP="00E21241">
      <w:pPr>
        <w:spacing w:after="240" w:line="360" w:lineRule="auto"/>
        <w:jc w:val="both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>Understand, develop, install, configure, and operate standard biomedical instrumentation hardware with relevant signal processing software required for reliable diagnosis and treatment of patients in the healthcare system</w:t>
      </w:r>
    </w:p>
    <w:p w:rsidR="00E21241" w:rsidRPr="00104A5E" w:rsidRDefault="00E21241" w:rsidP="00E21241">
      <w:pPr>
        <w:pStyle w:val="ListParagraph"/>
        <w:numPr>
          <w:ilvl w:val="0"/>
          <w:numId w:val="3"/>
        </w:numPr>
        <w:spacing w:after="240" w:line="360" w:lineRule="auto"/>
        <w:ind w:left="360"/>
        <w:contextualSpacing w:val="0"/>
        <w:rPr>
          <w:rFonts w:ascii="Ebrima" w:hAnsi="Ebrima" w:cs="Times New Roman"/>
          <w:b/>
          <w:bCs/>
          <w:i/>
          <w:iCs/>
          <w:sz w:val="25"/>
          <w:szCs w:val="25"/>
        </w:rPr>
      </w:pPr>
      <w:r w:rsidRPr="00104A5E">
        <w:rPr>
          <w:rFonts w:ascii="Ebrima" w:eastAsia="Times New Roman" w:hAnsi="Ebrima" w:cs="Times New Roman"/>
          <w:b/>
          <w:bCs/>
          <w:i/>
          <w:iCs/>
          <w:sz w:val="25"/>
          <w:szCs w:val="25"/>
        </w:rPr>
        <w:t>Biomedical Imaging</w:t>
      </w:r>
    </w:p>
    <w:p w:rsidR="00E21241" w:rsidRPr="00104A5E" w:rsidRDefault="00E21241" w:rsidP="00E21241">
      <w:pPr>
        <w:spacing w:after="240" w:line="360" w:lineRule="auto"/>
        <w:jc w:val="both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>Understand, develop, install, configure,</w:t>
      </w:r>
      <w:r>
        <w:rPr>
          <w:rFonts w:ascii="Ebrima" w:hAnsi="Ebrima" w:cs="Times New Roman"/>
          <w:sz w:val="25"/>
          <w:szCs w:val="25"/>
        </w:rPr>
        <w:t xml:space="preserve"> maintain  and operate standard </w:t>
      </w:r>
      <w:r w:rsidRPr="00104A5E">
        <w:rPr>
          <w:rFonts w:ascii="Ebrima" w:hAnsi="Ebrima" w:cs="Times New Roman"/>
          <w:sz w:val="25"/>
          <w:szCs w:val="25"/>
        </w:rPr>
        <w:t>medical imaging</w:t>
      </w:r>
      <w:r>
        <w:rPr>
          <w:rFonts w:ascii="Ebrima" w:hAnsi="Ebrima" w:cs="Times New Roman"/>
          <w:sz w:val="25"/>
          <w:szCs w:val="25"/>
        </w:rPr>
        <w:t xml:space="preserve"> </w:t>
      </w:r>
      <w:r w:rsidRPr="00104A5E">
        <w:rPr>
          <w:rFonts w:ascii="Ebrima" w:hAnsi="Ebrima" w:cs="Times New Roman"/>
          <w:sz w:val="25"/>
          <w:szCs w:val="25"/>
        </w:rPr>
        <w:t>technologies including</w:t>
      </w:r>
      <w:r>
        <w:rPr>
          <w:rFonts w:ascii="Ebrima" w:hAnsi="Ebrima" w:cs="Times New Roman"/>
          <w:sz w:val="25"/>
          <w:szCs w:val="25"/>
        </w:rPr>
        <w:t xml:space="preserve"> </w:t>
      </w:r>
      <w:r w:rsidRPr="00104A5E">
        <w:rPr>
          <w:rFonts w:ascii="Ebrima" w:hAnsi="Ebrima" w:cs="Times New Roman"/>
          <w:sz w:val="25"/>
          <w:szCs w:val="25"/>
        </w:rPr>
        <w:t>image processing software required for reliable diagnosis and treatment of patients in the healthcare system,</w:t>
      </w:r>
    </w:p>
    <w:p w:rsidR="00E21241" w:rsidRPr="00895932" w:rsidRDefault="00E21241" w:rsidP="00E21241">
      <w:pPr>
        <w:pStyle w:val="ListParagraph"/>
        <w:numPr>
          <w:ilvl w:val="0"/>
          <w:numId w:val="3"/>
        </w:numPr>
        <w:spacing w:after="240" w:line="360" w:lineRule="auto"/>
        <w:ind w:left="360"/>
        <w:contextualSpacing w:val="0"/>
        <w:jc w:val="both"/>
        <w:rPr>
          <w:rFonts w:ascii="Ebrima" w:hAnsi="Ebrima" w:cs="Times New Roman"/>
          <w:sz w:val="25"/>
          <w:szCs w:val="25"/>
        </w:rPr>
      </w:pPr>
      <w:r w:rsidRPr="00895932">
        <w:rPr>
          <w:rFonts w:ascii="Ebrima" w:eastAsia="Times New Roman" w:hAnsi="Ebrima" w:cs="Times New Roman"/>
          <w:b/>
          <w:bCs/>
          <w:i/>
          <w:iCs/>
          <w:sz w:val="25"/>
          <w:szCs w:val="25"/>
        </w:rPr>
        <w:t xml:space="preserve">Biomedical System Design </w:t>
      </w:r>
    </w:p>
    <w:p w:rsidR="00E21241" w:rsidRPr="00895932" w:rsidRDefault="00E21241" w:rsidP="00E21241">
      <w:pPr>
        <w:spacing w:after="240" w:line="360" w:lineRule="auto"/>
        <w:jc w:val="both"/>
        <w:rPr>
          <w:rFonts w:ascii="Ebrima" w:hAnsi="Ebrima" w:cs="Times New Roman"/>
          <w:sz w:val="25"/>
          <w:szCs w:val="25"/>
        </w:rPr>
      </w:pPr>
      <w:r w:rsidRPr="00895932">
        <w:rPr>
          <w:rFonts w:ascii="Ebrima" w:hAnsi="Ebrima" w:cs="Times New Roman"/>
          <w:sz w:val="25"/>
          <w:szCs w:val="25"/>
        </w:rPr>
        <w:t xml:space="preserve">Acquire the knowledge, skill, and attitude to carry out research for design and implementation of biomedical systems in any healthcare environment including hospitals, clinics, and health centers </w:t>
      </w:r>
    </w:p>
    <w:p w:rsidR="00E21241" w:rsidRPr="00104A5E" w:rsidRDefault="00E21241" w:rsidP="00E21241">
      <w:pPr>
        <w:pStyle w:val="ListParagraph"/>
        <w:numPr>
          <w:ilvl w:val="0"/>
          <w:numId w:val="3"/>
        </w:numPr>
        <w:spacing w:after="240" w:line="360" w:lineRule="auto"/>
        <w:ind w:left="360"/>
        <w:contextualSpacing w:val="0"/>
        <w:rPr>
          <w:rFonts w:ascii="Ebrima" w:eastAsia="Times New Roman" w:hAnsi="Ebrima" w:cs="Times New Roman"/>
          <w:b/>
          <w:bCs/>
          <w:i/>
          <w:iCs/>
          <w:sz w:val="25"/>
          <w:szCs w:val="25"/>
        </w:rPr>
      </w:pPr>
      <w:r w:rsidRPr="00104A5E">
        <w:rPr>
          <w:rFonts w:ascii="Ebrima" w:eastAsia="Times New Roman" w:hAnsi="Ebrima" w:cs="Times New Roman"/>
          <w:b/>
          <w:bCs/>
          <w:i/>
          <w:iCs/>
          <w:sz w:val="25"/>
          <w:szCs w:val="25"/>
        </w:rPr>
        <w:t>Healthcare Technology Management</w:t>
      </w:r>
      <w:r>
        <w:rPr>
          <w:rFonts w:ascii="Ebrima" w:eastAsia="Times New Roman" w:hAnsi="Ebrima" w:cs="Times New Roman"/>
          <w:b/>
          <w:bCs/>
          <w:i/>
          <w:iCs/>
          <w:sz w:val="25"/>
          <w:szCs w:val="25"/>
        </w:rPr>
        <w:t xml:space="preserve"> and Hospital Engineering</w:t>
      </w:r>
    </w:p>
    <w:p w:rsidR="00E21241" w:rsidRPr="00104A5E" w:rsidRDefault="00E21241" w:rsidP="00E21241">
      <w:pPr>
        <w:spacing w:after="240" w:line="360" w:lineRule="auto"/>
        <w:jc w:val="both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>Acquire the knowledge, skill, and attitude to specify, procure,</w:t>
      </w:r>
      <w:r w:rsidRPr="00176739">
        <w:rPr>
          <w:rFonts w:ascii="Ebrima" w:hAnsi="Ebrima" w:cs="Times New Roman"/>
          <w:sz w:val="25"/>
          <w:szCs w:val="25"/>
        </w:rPr>
        <w:t xml:space="preserve"> </w:t>
      </w:r>
      <w:r>
        <w:rPr>
          <w:rFonts w:ascii="Ebrima" w:hAnsi="Ebrima" w:cs="Times New Roman"/>
          <w:sz w:val="25"/>
          <w:szCs w:val="25"/>
        </w:rPr>
        <w:t>inventory,</w:t>
      </w:r>
      <w:r w:rsidRPr="00104A5E">
        <w:rPr>
          <w:rFonts w:ascii="Ebrima" w:hAnsi="Ebrima" w:cs="Times New Roman"/>
          <w:sz w:val="25"/>
          <w:szCs w:val="25"/>
        </w:rPr>
        <w:t xml:space="preserve"> install, operate, maintain,</w:t>
      </w:r>
      <w:r>
        <w:rPr>
          <w:rFonts w:ascii="Ebrima" w:hAnsi="Ebrima" w:cs="Times New Roman"/>
          <w:sz w:val="25"/>
          <w:szCs w:val="25"/>
        </w:rPr>
        <w:t xml:space="preserve"> calibration,</w:t>
      </w:r>
      <w:r w:rsidRPr="00104A5E">
        <w:rPr>
          <w:rFonts w:ascii="Ebrima" w:hAnsi="Ebrima" w:cs="Times New Roman"/>
          <w:sz w:val="25"/>
          <w:szCs w:val="25"/>
        </w:rPr>
        <w:t xml:space="preserve"> dispose appropriate healthcare technologies required for hospitals, clinics, and health centers and familiarize with engineering and medical ethics accepted by the professional community</w:t>
      </w:r>
      <w:r>
        <w:rPr>
          <w:rFonts w:ascii="Ebrima" w:hAnsi="Ebrima" w:cs="Times New Roman"/>
          <w:sz w:val="25"/>
          <w:szCs w:val="25"/>
        </w:rPr>
        <w:t xml:space="preserve"> to e</w:t>
      </w:r>
      <w:r w:rsidRPr="00D206D4">
        <w:rPr>
          <w:rFonts w:ascii="Ebrima" w:hAnsi="Ebrima" w:cs="Times New Roman"/>
          <w:sz w:val="25"/>
          <w:szCs w:val="25"/>
        </w:rPr>
        <w:t>ffectively manage hospital engineering functions.</w:t>
      </w:r>
    </w:p>
    <w:p w:rsidR="001408CF" w:rsidRDefault="001408CF" w:rsidP="00E21241">
      <w:pPr>
        <w:rPr>
          <w:rFonts w:ascii="Ebrima" w:eastAsia="Times New Roman" w:hAnsi="Ebrima" w:cs="Times New Roman"/>
          <w:sz w:val="24"/>
          <w:szCs w:val="24"/>
        </w:rPr>
      </w:pPr>
    </w:p>
    <w:p w:rsidR="00E21241" w:rsidRDefault="00E21241" w:rsidP="00E21241">
      <w:pPr>
        <w:rPr>
          <w:rFonts w:ascii="Ebrima" w:eastAsia="Times New Roman" w:hAnsi="Ebrima" w:cs="Times New Roman"/>
          <w:sz w:val="24"/>
          <w:szCs w:val="24"/>
        </w:rPr>
      </w:pPr>
    </w:p>
    <w:p w:rsidR="00E21241" w:rsidRDefault="00E21241" w:rsidP="00E21241">
      <w:pPr>
        <w:rPr>
          <w:rFonts w:ascii="Ebrima" w:eastAsia="Times New Roman" w:hAnsi="Ebrima" w:cs="Times New Roman"/>
          <w:sz w:val="24"/>
          <w:szCs w:val="24"/>
        </w:rPr>
      </w:pPr>
    </w:p>
    <w:p w:rsidR="00E21241" w:rsidRPr="00E21241" w:rsidRDefault="00E21241" w:rsidP="00E21241">
      <w:pPr>
        <w:rPr>
          <w:rFonts w:ascii="Ebrima" w:eastAsia="Times New Roman" w:hAnsi="Ebrima" w:cs="Times New Roman"/>
          <w:sz w:val="24"/>
          <w:szCs w:val="24"/>
        </w:rPr>
      </w:pPr>
    </w:p>
    <w:p w:rsidR="00100073" w:rsidRPr="00100073" w:rsidRDefault="00CE342B" w:rsidP="00566484">
      <w:pPr>
        <w:pStyle w:val="ListParagraph"/>
        <w:numPr>
          <w:ilvl w:val="0"/>
          <w:numId w:val="13"/>
        </w:numPr>
        <w:spacing w:line="360" w:lineRule="auto"/>
        <w:ind w:hanging="720"/>
        <w:jc w:val="both"/>
        <w:rPr>
          <w:rFonts w:ascii="Ebrima" w:hAnsi="Ebrima" w:cs="Times New Roman"/>
          <w:sz w:val="25"/>
          <w:szCs w:val="25"/>
        </w:rPr>
      </w:pPr>
      <w:r w:rsidRPr="00100073">
        <w:rPr>
          <w:rFonts w:ascii="Ebrima" w:hAnsi="Ebrima" w:cs="Times New Roman"/>
          <w:b/>
          <w:bCs/>
          <w:sz w:val="32"/>
          <w:szCs w:val="32"/>
        </w:rPr>
        <w:t xml:space="preserve">Conclusion </w:t>
      </w:r>
    </w:p>
    <w:p w:rsidR="00D3666B" w:rsidRPr="00104A5E" w:rsidRDefault="00DC0DA4" w:rsidP="00566484">
      <w:pPr>
        <w:spacing w:line="360" w:lineRule="auto"/>
        <w:jc w:val="both"/>
        <w:rPr>
          <w:rFonts w:ascii="Ebrima" w:hAnsi="Ebrima" w:cs="Times New Roman"/>
          <w:sz w:val="25"/>
          <w:szCs w:val="25"/>
        </w:rPr>
      </w:pPr>
      <w:r w:rsidRPr="00100073">
        <w:rPr>
          <w:rFonts w:ascii="Ebrima" w:hAnsi="Ebrima" w:cs="Times New Roman"/>
          <w:sz w:val="25"/>
          <w:szCs w:val="25"/>
        </w:rPr>
        <w:t xml:space="preserve">One of the tools to </w:t>
      </w:r>
      <w:r w:rsidR="00566484" w:rsidRPr="00100073">
        <w:rPr>
          <w:rFonts w:ascii="Ebrima" w:hAnsi="Ebrima" w:cs="Times New Roman"/>
          <w:sz w:val="25"/>
          <w:szCs w:val="25"/>
        </w:rPr>
        <w:t>maintain</w:t>
      </w:r>
      <w:r w:rsidRPr="00100073">
        <w:rPr>
          <w:rFonts w:ascii="Ebrima" w:hAnsi="Ebrima" w:cs="Times New Roman"/>
          <w:sz w:val="25"/>
          <w:szCs w:val="25"/>
        </w:rPr>
        <w:t xml:space="preserve"> quality of graduates in an environment where </w:t>
      </w:r>
      <w:proofErr w:type="gramStart"/>
      <w:r w:rsidRPr="00100073">
        <w:rPr>
          <w:rFonts w:ascii="Ebrima" w:hAnsi="Ebrima" w:cs="Times New Roman"/>
          <w:sz w:val="25"/>
          <w:szCs w:val="25"/>
        </w:rPr>
        <w:t>differences in resources is</w:t>
      </w:r>
      <w:proofErr w:type="gramEnd"/>
      <w:r w:rsidRPr="00100073">
        <w:rPr>
          <w:rFonts w:ascii="Ebrima" w:hAnsi="Ebrima" w:cs="Times New Roman"/>
          <w:sz w:val="25"/>
          <w:szCs w:val="25"/>
        </w:rPr>
        <w:t xml:space="preserve"> administering exit examination in which the core knowledge, skills, and attitude can be tested.</w:t>
      </w:r>
      <w:r w:rsidR="00100073">
        <w:rPr>
          <w:rFonts w:ascii="Ebrima" w:hAnsi="Ebrima" w:cs="Times New Roman"/>
          <w:sz w:val="25"/>
          <w:szCs w:val="25"/>
        </w:rPr>
        <w:t xml:space="preserve"> </w:t>
      </w:r>
      <w:r w:rsidR="00EE5578" w:rsidRPr="00104A5E">
        <w:rPr>
          <w:rFonts w:ascii="Ebrima" w:hAnsi="Ebrima" w:cs="Times New Roman"/>
          <w:sz w:val="25"/>
          <w:szCs w:val="25"/>
        </w:rPr>
        <w:t>Although there is a wide variation of concentration of biomedical engineering programs, only the most relevant areas are considered in the designing the curricula and hence the exit examinations.</w:t>
      </w:r>
    </w:p>
    <w:p w:rsidR="00CE342B" w:rsidRDefault="00D3666B" w:rsidP="00566484">
      <w:pPr>
        <w:spacing w:line="360" w:lineRule="auto"/>
        <w:jc w:val="both"/>
        <w:rPr>
          <w:rFonts w:ascii="Ebrima" w:hAnsi="Ebrima" w:cs="Times New Roman"/>
          <w:sz w:val="25"/>
          <w:szCs w:val="25"/>
        </w:rPr>
      </w:pPr>
      <w:r w:rsidRPr="00104A5E">
        <w:rPr>
          <w:rFonts w:ascii="Ebrima" w:hAnsi="Ebrima" w:cs="Times New Roman"/>
          <w:sz w:val="25"/>
          <w:szCs w:val="25"/>
        </w:rPr>
        <w:t xml:space="preserve">Biomedical Instrumentation and Imaging, Biomedical computing, and Biomedical Rehabilitation </w:t>
      </w:r>
      <w:r w:rsidR="00E40A69" w:rsidRPr="00104A5E">
        <w:rPr>
          <w:rFonts w:ascii="Ebrima" w:hAnsi="Ebrima" w:cs="Times New Roman"/>
          <w:sz w:val="25"/>
          <w:szCs w:val="25"/>
        </w:rPr>
        <w:t>are considered in order of importance with the first area of concentration being the current priority.</w:t>
      </w:r>
      <w:r w:rsidR="00100073">
        <w:rPr>
          <w:rFonts w:ascii="Ebrima" w:hAnsi="Ebrima" w:cs="Times New Roman"/>
          <w:sz w:val="25"/>
          <w:szCs w:val="25"/>
        </w:rPr>
        <w:t xml:space="preserve"> </w:t>
      </w:r>
      <w:r w:rsidR="001A6B3D" w:rsidRPr="00104A5E">
        <w:rPr>
          <w:rFonts w:ascii="Ebrima" w:hAnsi="Ebrima" w:cs="Times New Roman"/>
          <w:sz w:val="25"/>
          <w:szCs w:val="25"/>
        </w:rPr>
        <w:t xml:space="preserve">The </w:t>
      </w:r>
      <w:r w:rsidR="00566484">
        <w:rPr>
          <w:rFonts w:ascii="Ebrima" w:hAnsi="Ebrima" w:cs="Times New Roman"/>
          <w:sz w:val="25"/>
          <w:szCs w:val="25"/>
        </w:rPr>
        <w:t>14</w:t>
      </w:r>
      <w:r w:rsidR="00881998" w:rsidRPr="00104A5E">
        <w:rPr>
          <w:rFonts w:ascii="Ebrima" w:hAnsi="Ebrima" w:cs="Times New Roman"/>
          <w:sz w:val="25"/>
          <w:szCs w:val="25"/>
        </w:rPr>
        <w:t xml:space="preserve"> </w:t>
      </w:r>
      <w:r w:rsidR="001A6B3D" w:rsidRPr="00104A5E">
        <w:rPr>
          <w:rFonts w:ascii="Ebrima" w:hAnsi="Ebrima" w:cs="Times New Roman"/>
          <w:sz w:val="25"/>
          <w:szCs w:val="25"/>
        </w:rPr>
        <w:t>core courses selected for the exit examination are believed to measure the competence of the graduates and</w:t>
      </w:r>
      <w:r w:rsidR="00881998" w:rsidRPr="00104A5E">
        <w:rPr>
          <w:rFonts w:ascii="Ebrima" w:hAnsi="Ebrima" w:cs="Times New Roman"/>
          <w:sz w:val="25"/>
          <w:szCs w:val="25"/>
        </w:rPr>
        <w:t xml:space="preserve"> the list can be updated in the future based on new concentration areas and programs.</w:t>
      </w:r>
    </w:p>
    <w:p w:rsidR="0048538E" w:rsidRPr="0048538E" w:rsidRDefault="0048538E" w:rsidP="00566484">
      <w:pPr>
        <w:jc w:val="both"/>
        <w:rPr>
          <w:rFonts w:ascii="Ebrima" w:hAnsi="Ebrima" w:cs="Times New Roman"/>
          <w:b/>
          <w:bCs/>
          <w:sz w:val="32"/>
          <w:szCs w:val="32"/>
        </w:rPr>
      </w:pPr>
    </w:p>
    <w:sectPr w:rsidR="0048538E" w:rsidRPr="0048538E" w:rsidSect="00DA1837">
      <w:pgSz w:w="12240" w:h="15840"/>
      <w:pgMar w:top="1440" w:right="1440" w:bottom="1440" w:left="1440" w:header="720" w:footer="7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73" w:rsidRDefault="00D07A73" w:rsidP="00564B4A">
      <w:pPr>
        <w:spacing w:after="0" w:line="240" w:lineRule="auto"/>
      </w:pPr>
      <w:r>
        <w:separator/>
      </w:r>
    </w:p>
  </w:endnote>
  <w:endnote w:type="continuationSeparator" w:id="0">
    <w:p w:rsidR="00D07A73" w:rsidRDefault="00D07A73" w:rsidP="0056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Math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1186133"/>
      <w:docPartObj>
        <w:docPartGallery w:val="Page Numbers (Bottom of Page)"/>
        <w:docPartUnique/>
      </w:docPartObj>
    </w:sdtPr>
    <w:sdtEndPr>
      <w:rPr>
        <w:noProof/>
        <w:sz w:val="25"/>
        <w:szCs w:val="25"/>
      </w:rPr>
    </w:sdtEndPr>
    <w:sdtContent>
      <w:p w:rsidR="00DA1837" w:rsidRDefault="00DA1837">
        <w:pPr>
          <w:pStyle w:val="Footer"/>
          <w:jc w:val="center"/>
        </w:pPr>
      </w:p>
      <w:p w:rsidR="00564B4A" w:rsidRPr="00DA1837" w:rsidRDefault="00A206EF" w:rsidP="00DA1837">
        <w:pPr>
          <w:pStyle w:val="Footer"/>
          <w:pBdr>
            <w:top w:val="single" w:sz="4" w:space="1" w:color="auto"/>
          </w:pBdr>
          <w:jc w:val="right"/>
          <w:rPr>
            <w:sz w:val="25"/>
            <w:szCs w:val="25"/>
          </w:rPr>
        </w:pPr>
        <w:r w:rsidRPr="00DA1837">
          <w:rPr>
            <w:sz w:val="25"/>
            <w:szCs w:val="25"/>
          </w:rPr>
          <w:fldChar w:fldCharType="begin"/>
        </w:r>
        <w:r w:rsidR="00564B4A" w:rsidRPr="00DA1837">
          <w:rPr>
            <w:sz w:val="25"/>
            <w:szCs w:val="25"/>
          </w:rPr>
          <w:instrText xml:space="preserve"> PAGE   \* MERGEFORMAT </w:instrText>
        </w:r>
        <w:r w:rsidRPr="00DA1837">
          <w:rPr>
            <w:sz w:val="25"/>
            <w:szCs w:val="25"/>
          </w:rPr>
          <w:fldChar w:fldCharType="separate"/>
        </w:r>
        <w:r w:rsidR="000A4B91">
          <w:rPr>
            <w:noProof/>
            <w:sz w:val="25"/>
            <w:szCs w:val="25"/>
          </w:rPr>
          <w:t>7</w:t>
        </w:r>
        <w:r w:rsidRPr="00DA1837">
          <w:rPr>
            <w:noProof/>
            <w:sz w:val="25"/>
            <w:szCs w:val="25"/>
          </w:rPr>
          <w:fldChar w:fldCharType="end"/>
        </w:r>
      </w:p>
    </w:sdtContent>
  </w:sdt>
  <w:p w:rsidR="00564B4A" w:rsidRDefault="00564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73" w:rsidRDefault="00D07A73" w:rsidP="00564B4A">
      <w:pPr>
        <w:spacing w:after="0" w:line="240" w:lineRule="auto"/>
      </w:pPr>
      <w:r>
        <w:separator/>
      </w:r>
    </w:p>
  </w:footnote>
  <w:footnote w:type="continuationSeparator" w:id="0">
    <w:p w:rsidR="00D07A73" w:rsidRDefault="00D07A73" w:rsidP="0056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DBC"/>
      </v:shape>
    </w:pict>
  </w:numPicBullet>
  <w:abstractNum w:abstractNumId="0">
    <w:nsid w:val="007C4E6C"/>
    <w:multiLevelType w:val="hybridMultilevel"/>
    <w:tmpl w:val="AA3646A2"/>
    <w:lvl w:ilvl="0" w:tplc="15AEF3A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E613B"/>
    <w:multiLevelType w:val="hybridMultilevel"/>
    <w:tmpl w:val="FCA27A22"/>
    <w:lvl w:ilvl="0" w:tplc="15AEF3A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821AF"/>
    <w:multiLevelType w:val="hybridMultilevel"/>
    <w:tmpl w:val="F0B031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DB4A4E"/>
    <w:multiLevelType w:val="hybridMultilevel"/>
    <w:tmpl w:val="CE229EB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137191"/>
    <w:multiLevelType w:val="hybridMultilevel"/>
    <w:tmpl w:val="215C0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03944"/>
    <w:multiLevelType w:val="hybridMultilevel"/>
    <w:tmpl w:val="FCA27A22"/>
    <w:lvl w:ilvl="0" w:tplc="15AEF3A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134EB"/>
    <w:multiLevelType w:val="hybridMultilevel"/>
    <w:tmpl w:val="EE282F54"/>
    <w:lvl w:ilvl="0" w:tplc="DB68D09E">
      <w:start w:val="2"/>
      <w:numFmt w:val="bullet"/>
      <w:lvlText w:val="-"/>
      <w:lvlJc w:val="left"/>
      <w:pPr>
        <w:ind w:left="360" w:hanging="360"/>
      </w:pPr>
      <w:rPr>
        <w:rFonts w:ascii="Ebrima" w:eastAsiaTheme="minorHAnsi" w:hAnsi="Ebrim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B1721E0"/>
    <w:multiLevelType w:val="hybridMultilevel"/>
    <w:tmpl w:val="A6F22F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F15F5"/>
    <w:multiLevelType w:val="hybridMultilevel"/>
    <w:tmpl w:val="F8C8BD0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4F1732"/>
    <w:multiLevelType w:val="hybridMultilevel"/>
    <w:tmpl w:val="013C95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704208"/>
    <w:multiLevelType w:val="hybridMultilevel"/>
    <w:tmpl w:val="F0DA74D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A04884"/>
    <w:multiLevelType w:val="hybridMultilevel"/>
    <w:tmpl w:val="48A2BB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5560D"/>
    <w:multiLevelType w:val="hybridMultilevel"/>
    <w:tmpl w:val="09401CD6"/>
    <w:lvl w:ilvl="0" w:tplc="75CC6E4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84267"/>
    <w:multiLevelType w:val="hybridMultilevel"/>
    <w:tmpl w:val="1CC62A5E"/>
    <w:lvl w:ilvl="0" w:tplc="27C626D4">
      <w:numFmt w:val="bullet"/>
      <w:lvlText w:val="-"/>
      <w:lvlJc w:val="left"/>
      <w:pPr>
        <w:ind w:left="720" w:hanging="360"/>
      </w:pPr>
      <w:rPr>
        <w:rFonts w:ascii="CambriaMath" w:eastAsiaTheme="minorHAnsi" w:hAnsi="CambriaMath" w:cstheme="minorBidi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29"/>
    <w:rsid w:val="00000500"/>
    <w:rsid w:val="00077E95"/>
    <w:rsid w:val="000A4B91"/>
    <w:rsid w:val="000C32FD"/>
    <w:rsid w:val="000E7004"/>
    <w:rsid w:val="00100073"/>
    <w:rsid w:val="00103547"/>
    <w:rsid w:val="00104A5E"/>
    <w:rsid w:val="00137D5D"/>
    <w:rsid w:val="00140436"/>
    <w:rsid w:val="001408CF"/>
    <w:rsid w:val="00155A06"/>
    <w:rsid w:val="001658C7"/>
    <w:rsid w:val="00176739"/>
    <w:rsid w:val="001A6B3D"/>
    <w:rsid w:val="00220702"/>
    <w:rsid w:val="00291AFF"/>
    <w:rsid w:val="00295733"/>
    <w:rsid w:val="002C1F04"/>
    <w:rsid w:val="002D29AE"/>
    <w:rsid w:val="00303F99"/>
    <w:rsid w:val="00387920"/>
    <w:rsid w:val="003B55DF"/>
    <w:rsid w:val="003D6AAD"/>
    <w:rsid w:val="003E685E"/>
    <w:rsid w:val="00401A8C"/>
    <w:rsid w:val="0048538E"/>
    <w:rsid w:val="00494C66"/>
    <w:rsid w:val="004B46C0"/>
    <w:rsid w:val="004D35C8"/>
    <w:rsid w:val="004E300C"/>
    <w:rsid w:val="00503821"/>
    <w:rsid w:val="00514F37"/>
    <w:rsid w:val="00524886"/>
    <w:rsid w:val="00553FA5"/>
    <w:rsid w:val="00564B4A"/>
    <w:rsid w:val="00566484"/>
    <w:rsid w:val="00584B26"/>
    <w:rsid w:val="0059615E"/>
    <w:rsid w:val="005A3E9F"/>
    <w:rsid w:val="005B796E"/>
    <w:rsid w:val="005E0B29"/>
    <w:rsid w:val="00611AF9"/>
    <w:rsid w:val="00634E83"/>
    <w:rsid w:val="0065089C"/>
    <w:rsid w:val="0069481A"/>
    <w:rsid w:val="006A31A3"/>
    <w:rsid w:val="006D58C2"/>
    <w:rsid w:val="007155ED"/>
    <w:rsid w:val="0076535A"/>
    <w:rsid w:val="00791BAA"/>
    <w:rsid w:val="007940C1"/>
    <w:rsid w:val="007C03A0"/>
    <w:rsid w:val="007D316B"/>
    <w:rsid w:val="00800EC5"/>
    <w:rsid w:val="00817B33"/>
    <w:rsid w:val="00823B2C"/>
    <w:rsid w:val="00840086"/>
    <w:rsid w:val="00855F82"/>
    <w:rsid w:val="00860409"/>
    <w:rsid w:val="0087247C"/>
    <w:rsid w:val="008766BE"/>
    <w:rsid w:val="00876827"/>
    <w:rsid w:val="00881998"/>
    <w:rsid w:val="00882518"/>
    <w:rsid w:val="00891D96"/>
    <w:rsid w:val="00895932"/>
    <w:rsid w:val="008B6975"/>
    <w:rsid w:val="008E50F8"/>
    <w:rsid w:val="0091772C"/>
    <w:rsid w:val="009425F6"/>
    <w:rsid w:val="009620B9"/>
    <w:rsid w:val="009661BC"/>
    <w:rsid w:val="009E6D4E"/>
    <w:rsid w:val="00A109AB"/>
    <w:rsid w:val="00A206EF"/>
    <w:rsid w:val="00A24C29"/>
    <w:rsid w:val="00A57974"/>
    <w:rsid w:val="00A770CC"/>
    <w:rsid w:val="00AB30E6"/>
    <w:rsid w:val="00B038E8"/>
    <w:rsid w:val="00B4028F"/>
    <w:rsid w:val="00B5770F"/>
    <w:rsid w:val="00B67D2A"/>
    <w:rsid w:val="00B75DAF"/>
    <w:rsid w:val="00B906FB"/>
    <w:rsid w:val="00BD694E"/>
    <w:rsid w:val="00C07C09"/>
    <w:rsid w:val="00C103D2"/>
    <w:rsid w:val="00C90516"/>
    <w:rsid w:val="00CB6FAD"/>
    <w:rsid w:val="00CE2DEB"/>
    <w:rsid w:val="00CE342B"/>
    <w:rsid w:val="00CE5376"/>
    <w:rsid w:val="00D07A73"/>
    <w:rsid w:val="00D206D4"/>
    <w:rsid w:val="00D31E3F"/>
    <w:rsid w:val="00D3666B"/>
    <w:rsid w:val="00D62EC3"/>
    <w:rsid w:val="00DA1837"/>
    <w:rsid w:val="00DA7B9B"/>
    <w:rsid w:val="00DB4718"/>
    <w:rsid w:val="00DC0DA4"/>
    <w:rsid w:val="00DC33C4"/>
    <w:rsid w:val="00DC597F"/>
    <w:rsid w:val="00DD4E0C"/>
    <w:rsid w:val="00DF5875"/>
    <w:rsid w:val="00E21241"/>
    <w:rsid w:val="00E40A69"/>
    <w:rsid w:val="00E53FB2"/>
    <w:rsid w:val="00E81EF3"/>
    <w:rsid w:val="00E97CCF"/>
    <w:rsid w:val="00EA413B"/>
    <w:rsid w:val="00EC687D"/>
    <w:rsid w:val="00ED6B5C"/>
    <w:rsid w:val="00EE2283"/>
    <w:rsid w:val="00EE264E"/>
    <w:rsid w:val="00EE5578"/>
    <w:rsid w:val="00F03273"/>
    <w:rsid w:val="00F3429C"/>
    <w:rsid w:val="00F70149"/>
    <w:rsid w:val="00FA54E0"/>
    <w:rsid w:val="00FF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A413B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A413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A4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4A"/>
  </w:style>
  <w:style w:type="paragraph" w:styleId="Footer">
    <w:name w:val="footer"/>
    <w:basedOn w:val="Normal"/>
    <w:link w:val="FooterChar"/>
    <w:uiPriority w:val="99"/>
    <w:unhideWhenUsed/>
    <w:rsid w:val="0056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4A"/>
  </w:style>
  <w:style w:type="paragraph" w:styleId="BalloonText">
    <w:name w:val="Balloon Text"/>
    <w:basedOn w:val="Normal"/>
    <w:link w:val="BalloonTextChar"/>
    <w:uiPriority w:val="99"/>
    <w:semiHidden/>
    <w:unhideWhenUsed/>
    <w:rsid w:val="005B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6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E50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E50F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A413B"/>
    <w:rPr>
      <w:rFonts w:ascii="CambriaMath" w:hAnsi="CambriaMat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A413B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EA4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4A"/>
  </w:style>
  <w:style w:type="paragraph" w:styleId="Footer">
    <w:name w:val="footer"/>
    <w:basedOn w:val="Normal"/>
    <w:link w:val="FooterChar"/>
    <w:uiPriority w:val="99"/>
    <w:unhideWhenUsed/>
    <w:rsid w:val="0056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4A"/>
  </w:style>
  <w:style w:type="paragraph" w:styleId="BalloonText">
    <w:name w:val="Balloon Text"/>
    <w:basedOn w:val="Normal"/>
    <w:link w:val="BalloonTextChar"/>
    <w:uiPriority w:val="99"/>
    <w:semiHidden/>
    <w:unhideWhenUsed/>
    <w:rsid w:val="005B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6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E50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E50F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Seid</cp:lastModifiedBy>
  <cp:revision>2</cp:revision>
  <dcterms:created xsi:type="dcterms:W3CDTF">2022-07-27T12:03:00Z</dcterms:created>
  <dcterms:modified xsi:type="dcterms:W3CDTF">2022-07-27T12:03:00Z</dcterms:modified>
</cp:coreProperties>
</file>